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B7C" w:rsidRDefault="009A3B7C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A3B7C" w:rsidRDefault="009A3B7C">
      <w:pPr>
        <w:pStyle w:val="ConsPlusNormal"/>
        <w:jc w:val="center"/>
        <w:outlineLvl w:val="0"/>
      </w:pPr>
    </w:p>
    <w:p w:rsidR="009A3B7C" w:rsidRDefault="009A3B7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A3B7C" w:rsidRDefault="009A3B7C">
      <w:pPr>
        <w:pStyle w:val="ConsPlusTitle"/>
        <w:jc w:val="center"/>
      </w:pPr>
    </w:p>
    <w:p w:rsidR="009A3B7C" w:rsidRDefault="009A3B7C">
      <w:pPr>
        <w:pStyle w:val="ConsPlusTitle"/>
        <w:jc w:val="center"/>
      </w:pPr>
      <w:r>
        <w:t>ПОСТАНОВЛЕНИЕ</w:t>
      </w:r>
    </w:p>
    <w:p w:rsidR="009A3B7C" w:rsidRDefault="009A3B7C">
      <w:pPr>
        <w:pStyle w:val="ConsPlusTitle"/>
        <w:jc w:val="center"/>
      </w:pPr>
      <w:r>
        <w:t>от 22 января 2013 г. N 23</w:t>
      </w:r>
    </w:p>
    <w:p w:rsidR="009A3B7C" w:rsidRDefault="009A3B7C">
      <w:pPr>
        <w:pStyle w:val="ConsPlusTitle"/>
        <w:jc w:val="center"/>
      </w:pPr>
    </w:p>
    <w:p w:rsidR="009A3B7C" w:rsidRDefault="009A3B7C">
      <w:pPr>
        <w:pStyle w:val="ConsPlusTitle"/>
        <w:jc w:val="center"/>
      </w:pPr>
      <w:r>
        <w:t>О ПРАВИЛАХ</w:t>
      </w:r>
    </w:p>
    <w:p w:rsidR="009A3B7C" w:rsidRDefault="009A3B7C">
      <w:pPr>
        <w:pStyle w:val="ConsPlusTitle"/>
        <w:jc w:val="center"/>
      </w:pPr>
      <w:r>
        <w:t>РАЗРАБОТКИ И УТВЕРЖДЕНИЯ</w:t>
      </w:r>
    </w:p>
    <w:p w:rsidR="009A3B7C" w:rsidRDefault="009A3B7C">
      <w:pPr>
        <w:pStyle w:val="ConsPlusTitle"/>
        <w:jc w:val="center"/>
      </w:pPr>
      <w:r>
        <w:t>ПРОФЕССИОНАЛЬНЫХ СТАНДАРТОВ</w:t>
      </w:r>
    </w:p>
    <w:p w:rsidR="009A3B7C" w:rsidRDefault="009A3B7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A3B7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A3B7C" w:rsidRDefault="009A3B7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A3B7C" w:rsidRDefault="009A3B7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23.09.2014 </w:t>
            </w:r>
            <w:hyperlink r:id="rId5" w:history="1">
              <w:r>
                <w:rPr>
                  <w:color w:val="0000FF"/>
                </w:rPr>
                <w:t>N 970</w:t>
              </w:r>
            </w:hyperlink>
            <w:r>
              <w:rPr>
                <w:color w:val="392C69"/>
              </w:rPr>
              <w:t>,</w:t>
            </w:r>
          </w:p>
          <w:p w:rsidR="009A3B7C" w:rsidRDefault="009A3B7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13.05.2016 </w:t>
            </w:r>
            <w:hyperlink r:id="rId6" w:history="1">
              <w:r>
                <w:rPr>
                  <w:color w:val="0000FF"/>
                </w:rPr>
                <w:t>N 406</w:t>
              </w:r>
            </w:hyperlink>
            <w:r>
              <w:rPr>
                <w:color w:val="392C69"/>
              </w:rPr>
              <w:t xml:space="preserve">, от 09.02.2018 </w:t>
            </w:r>
            <w:hyperlink r:id="rId7" w:history="1">
              <w:r>
                <w:rPr>
                  <w:color w:val="0000FF"/>
                </w:rPr>
                <w:t>N 136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A3B7C" w:rsidRDefault="009A3B7C">
      <w:pPr>
        <w:pStyle w:val="ConsPlusNormal"/>
        <w:jc w:val="center"/>
      </w:pPr>
    </w:p>
    <w:p w:rsidR="009A3B7C" w:rsidRDefault="009A3B7C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9A3B7C" w:rsidRDefault="009A3B7C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РФ от 13.05.2016 N 406)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5" w:history="1">
        <w:r>
          <w:rPr>
            <w:color w:val="0000FF"/>
          </w:rPr>
          <w:t>Правила</w:t>
        </w:r>
      </w:hyperlink>
      <w:r>
        <w:t xml:space="preserve"> разработки и утверждения профессиональных стандартов.</w:t>
      </w:r>
    </w:p>
    <w:p w:rsidR="009A3B7C" w:rsidRDefault="009A3B7C">
      <w:pPr>
        <w:pStyle w:val="ConsPlusNormal"/>
        <w:jc w:val="both"/>
      </w:pPr>
      <w:r>
        <w:t xml:space="preserve">(п. 1 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13.05.2016 N 406)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 xml:space="preserve">2. Установить, что Министерство труда и социальной защиты Российской Федерации с учетом мнения Российской трехсторонней комиссии по регулированию социально-трудовых отношений устанавливает тождественность наименований должностей, профессий и специальностей, содержащихся в Едином тарифно-квалификационном </w:t>
      </w:r>
      <w:hyperlink r:id="rId10" w:history="1">
        <w:r>
          <w:rPr>
            <w:color w:val="0000FF"/>
          </w:rPr>
          <w:t>справочнике</w:t>
        </w:r>
      </w:hyperlink>
      <w:r>
        <w:t xml:space="preserve"> работ и профессий рабочих, Едином квалификационном </w:t>
      </w:r>
      <w:hyperlink r:id="rId11" w:history="1">
        <w:r>
          <w:rPr>
            <w:color w:val="0000FF"/>
          </w:rPr>
          <w:t>справочнике</w:t>
        </w:r>
      </w:hyperlink>
      <w:r>
        <w:t xml:space="preserve"> должностей руководителей, специалистов и служащих, наименованиям должностей, профессий и специальностей, содержащихся в профессиональных стандартах.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 xml:space="preserve">3. Министерству труда и социальной защиты Российской Федерации давать разъяснения по вопросам применения </w:t>
      </w:r>
      <w:hyperlink w:anchor="P35" w:history="1">
        <w:r>
          <w:rPr>
            <w:color w:val="0000FF"/>
          </w:rPr>
          <w:t>Правил</w:t>
        </w:r>
      </w:hyperlink>
      <w:r>
        <w:t xml:space="preserve"> разработки и утверждения профессиональных стандартов, утвержденных настоящим постановлением.</w:t>
      </w:r>
    </w:p>
    <w:p w:rsidR="009A3B7C" w:rsidRDefault="009A3B7C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13.05.2016 N 406)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>4. Реализация федеральными органами исполнительной власти полномочий, установленных настоящим постановлением, осуществляется в пределах установленной Правительством Российской Федерации предельной численности их работников, а также бюджетных ассигнований, предусмотренных федеральным органам исполнительной власти на руководство и управление в сфере установленных функций.</w:t>
      </w:r>
    </w:p>
    <w:p w:rsidR="009A3B7C" w:rsidRDefault="009A3B7C">
      <w:pPr>
        <w:pStyle w:val="ConsPlusNormal"/>
        <w:ind w:firstLine="540"/>
        <w:jc w:val="both"/>
      </w:pPr>
    </w:p>
    <w:p w:rsidR="009A3B7C" w:rsidRDefault="009A3B7C">
      <w:pPr>
        <w:pStyle w:val="ConsPlusNormal"/>
        <w:jc w:val="right"/>
      </w:pPr>
      <w:r>
        <w:t>Председатель Правительства</w:t>
      </w:r>
    </w:p>
    <w:p w:rsidR="009A3B7C" w:rsidRDefault="009A3B7C">
      <w:pPr>
        <w:pStyle w:val="ConsPlusNormal"/>
        <w:jc w:val="right"/>
      </w:pPr>
      <w:r>
        <w:t>Российской Федерации</w:t>
      </w:r>
    </w:p>
    <w:p w:rsidR="009A3B7C" w:rsidRDefault="009A3B7C">
      <w:pPr>
        <w:pStyle w:val="ConsPlusNormal"/>
        <w:jc w:val="right"/>
      </w:pPr>
      <w:r>
        <w:t>Д.МЕДВЕДЕВ</w:t>
      </w:r>
    </w:p>
    <w:p w:rsidR="009A3B7C" w:rsidRDefault="009A3B7C">
      <w:pPr>
        <w:pStyle w:val="ConsPlusNormal"/>
        <w:jc w:val="right"/>
      </w:pPr>
    </w:p>
    <w:p w:rsidR="009A3B7C" w:rsidRDefault="009A3B7C">
      <w:pPr>
        <w:pStyle w:val="ConsPlusNormal"/>
        <w:jc w:val="right"/>
      </w:pPr>
    </w:p>
    <w:p w:rsidR="009A3B7C" w:rsidRDefault="009A3B7C">
      <w:pPr>
        <w:pStyle w:val="ConsPlusNormal"/>
        <w:jc w:val="right"/>
      </w:pPr>
    </w:p>
    <w:p w:rsidR="009A3B7C" w:rsidRDefault="009A3B7C">
      <w:pPr>
        <w:pStyle w:val="ConsPlusNormal"/>
        <w:jc w:val="right"/>
      </w:pPr>
    </w:p>
    <w:p w:rsidR="009A3B7C" w:rsidRDefault="009A3B7C">
      <w:pPr>
        <w:pStyle w:val="ConsPlusNormal"/>
        <w:jc w:val="right"/>
      </w:pPr>
    </w:p>
    <w:p w:rsidR="009A3B7C" w:rsidRDefault="009A3B7C">
      <w:pPr>
        <w:pStyle w:val="ConsPlusNormal"/>
        <w:jc w:val="right"/>
        <w:outlineLvl w:val="0"/>
      </w:pPr>
      <w:r>
        <w:t>Утверждены</w:t>
      </w:r>
    </w:p>
    <w:p w:rsidR="009A3B7C" w:rsidRDefault="009A3B7C">
      <w:pPr>
        <w:pStyle w:val="ConsPlusNormal"/>
        <w:jc w:val="right"/>
      </w:pPr>
      <w:r>
        <w:t>постановлением Правительства</w:t>
      </w:r>
    </w:p>
    <w:p w:rsidR="009A3B7C" w:rsidRDefault="009A3B7C">
      <w:pPr>
        <w:pStyle w:val="ConsPlusNormal"/>
        <w:jc w:val="right"/>
      </w:pPr>
      <w:r>
        <w:t>Российской Федерации</w:t>
      </w:r>
    </w:p>
    <w:p w:rsidR="009A3B7C" w:rsidRDefault="009A3B7C">
      <w:pPr>
        <w:pStyle w:val="ConsPlusNormal"/>
        <w:jc w:val="right"/>
      </w:pPr>
      <w:r>
        <w:t>от 22 января 2013 г. N 23</w:t>
      </w:r>
    </w:p>
    <w:p w:rsidR="009A3B7C" w:rsidRDefault="009A3B7C">
      <w:pPr>
        <w:pStyle w:val="ConsPlusNormal"/>
        <w:ind w:firstLine="540"/>
        <w:jc w:val="both"/>
      </w:pPr>
    </w:p>
    <w:p w:rsidR="009A3B7C" w:rsidRDefault="009A3B7C">
      <w:pPr>
        <w:pStyle w:val="ConsPlusTitle"/>
        <w:jc w:val="center"/>
      </w:pPr>
      <w:bookmarkStart w:id="1" w:name="P35"/>
      <w:bookmarkEnd w:id="1"/>
      <w:r>
        <w:t>ПРАВИЛА</w:t>
      </w:r>
    </w:p>
    <w:p w:rsidR="009A3B7C" w:rsidRDefault="009A3B7C">
      <w:pPr>
        <w:pStyle w:val="ConsPlusTitle"/>
        <w:jc w:val="center"/>
      </w:pPr>
      <w:r>
        <w:t>РАЗРАБОТКИ И УТВЕРЖДЕНИЯ</w:t>
      </w:r>
    </w:p>
    <w:p w:rsidR="009A3B7C" w:rsidRDefault="009A3B7C">
      <w:pPr>
        <w:pStyle w:val="ConsPlusTitle"/>
        <w:jc w:val="center"/>
      </w:pPr>
      <w:r>
        <w:t>ПРОФЕССИОНАЛЬНЫХ СТАНДАРТОВ</w:t>
      </w:r>
    </w:p>
    <w:p w:rsidR="009A3B7C" w:rsidRDefault="009A3B7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A3B7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A3B7C" w:rsidRDefault="009A3B7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A3B7C" w:rsidRDefault="009A3B7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23.09.2014 </w:t>
            </w:r>
            <w:hyperlink r:id="rId13" w:history="1">
              <w:r>
                <w:rPr>
                  <w:color w:val="0000FF"/>
                </w:rPr>
                <w:t>N 970</w:t>
              </w:r>
            </w:hyperlink>
            <w:r>
              <w:rPr>
                <w:color w:val="392C69"/>
              </w:rPr>
              <w:t>,</w:t>
            </w:r>
          </w:p>
          <w:p w:rsidR="009A3B7C" w:rsidRDefault="009A3B7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13.05.2016 </w:t>
            </w:r>
            <w:hyperlink r:id="rId14" w:history="1">
              <w:r>
                <w:rPr>
                  <w:color w:val="0000FF"/>
                </w:rPr>
                <w:t>N 406</w:t>
              </w:r>
            </w:hyperlink>
            <w:r>
              <w:rPr>
                <w:color w:val="392C69"/>
              </w:rPr>
              <w:t xml:space="preserve">, от 09.02.2018 </w:t>
            </w:r>
            <w:hyperlink r:id="rId15" w:history="1">
              <w:r>
                <w:rPr>
                  <w:color w:val="0000FF"/>
                </w:rPr>
                <w:t>N 136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A3B7C" w:rsidRDefault="009A3B7C">
      <w:pPr>
        <w:pStyle w:val="ConsPlusNormal"/>
        <w:jc w:val="center"/>
      </w:pPr>
    </w:p>
    <w:p w:rsidR="009A3B7C" w:rsidRDefault="009A3B7C">
      <w:pPr>
        <w:pStyle w:val="ConsPlusTitle"/>
        <w:jc w:val="center"/>
        <w:outlineLvl w:val="1"/>
      </w:pPr>
      <w:r>
        <w:t>I. Общие положения</w:t>
      </w:r>
    </w:p>
    <w:p w:rsidR="009A3B7C" w:rsidRDefault="009A3B7C">
      <w:pPr>
        <w:pStyle w:val="ConsPlusNormal"/>
        <w:jc w:val="center"/>
      </w:pPr>
    </w:p>
    <w:p w:rsidR="009A3B7C" w:rsidRDefault="009A3B7C">
      <w:pPr>
        <w:pStyle w:val="ConsPlusNormal"/>
        <w:ind w:firstLine="540"/>
        <w:jc w:val="both"/>
      </w:pPr>
      <w:r>
        <w:t>1. Настоящие Правила устанавливают порядок разработки и утверждения профессиональных стандартов.</w:t>
      </w:r>
    </w:p>
    <w:p w:rsidR="009A3B7C" w:rsidRDefault="009A3B7C">
      <w:pPr>
        <w:pStyle w:val="ConsPlusNormal"/>
        <w:jc w:val="both"/>
      </w:pPr>
      <w:r>
        <w:t xml:space="preserve">(п. 1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13.05.2016 N 406)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>2. Министерство труда и социальной защиты Российской Федерации координирует разработку профессиональных стандартов.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>3. Проекты профессиональных стандартов могут разрабатываться объединениями работодателей, работодателями, профессиональными сообществами, саморегулируемыми организациями и иными некоммерческими организациями с участием образовательных организаций профессионального образования и других заинтересованных организаций (далее - разработчики).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 xml:space="preserve">4 - 5. Утратили силу. -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РФ от 23.09.2014 N 970.</w:t>
      </w:r>
    </w:p>
    <w:p w:rsidR="009A3B7C" w:rsidRDefault="009A3B7C">
      <w:pPr>
        <w:pStyle w:val="ConsPlusNormal"/>
        <w:ind w:firstLine="540"/>
        <w:jc w:val="both"/>
      </w:pPr>
    </w:p>
    <w:p w:rsidR="009A3B7C" w:rsidRDefault="009A3B7C">
      <w:pPr>
        <w:pStyle w:val="ConsPlusTitle"/>
        <w:jc w:val="center"/>
        <w:outlineLvl w:val="1"/>
      </w:pPr>
      <w:r>
        <w:t>II. Разработка и утверждение профессиональных стандартов</w:t>
      </w:r>
    </w:p>
    <w:p w:rsidR="009A3B7C" w:rsidRDefault="009A3B7C">
      <w:pPr>
        <w:pStyle w:val="ConsPlusNormal"/>
        <w:jc w:val="center"/>
      </w:pPr>
    </w:p>
    <w:p w:rsidR="009A3B7C" w:rsidRDefault="009A3B7C">
      <w:pPr>
        <w:pStyle w:val="ConsPlusNormal"/>
        <w:ind w:firstLine="540"/>
        <w:jc w:val="both"/>
      </w:pPr>
      <w:r>
        <w:t xml:space="preserve">6. Разработка проектов профессиональных стандартов осуществляется в соответствии с утверждаемыми Министерством труда и социальной защиты Российской Федерации </w:t>
      </w:r>
      <w:hyperlink r:id="rId18" w:history="1">
        <w:r>
          <w:rPr>
            <w:color w:val="0000FF"/>
          </w:rPr>
          <w:t>методическими рекомендациями</w:t>
        </w:r>
      </w:hyperlink>
      <w:r>
        <w:t xml:space="preserve"> по разработке профессионального стандарта, </w:t>
      </w:r>
      <w:hyperlink r:id="rId19" w:history="1">
        <w:r>
          <w:rPr>
            <w:color w:val="0000FF"/>
          </w:rPr>
          <w:t>макетом</w:t>
        </w:r>
      </w:hyperlink>
      <w:r>
        <w:t xml:space="preserve"> профессионального стандарта и </w:t>
      </w:r>
      <w:hyperlink r:id="rId20" w:history="1">
        <w:r>
          <w:rPr>
            <w:color w:val="0000FF"/>
          </w:rPr>
          <w:t>уровнями</w:t>
        </w:r>
      </w:hyperlink>
      <w:r>
        <w:t xml:space="preserve"> квалификаций.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>7. Разработка проектов профессиональных стандартов за счет собственных средств осуществляется разработчиками в инициативном порядке.</w:t>
      </w:r>
    </w:p>
    <w:p w:rsidR="009A3B7C" w:rsidRDefault="009A3B7C">
      <w:pPr>
        <w:pStyle w:val="ConsPlusNormal"/>
        <w:spacing w:before="220"/>
        <w:ind w:firstLine="540"/>
        <w:jc w:val="both"/>
      </w:pPr>
      <w:bookmarkStart w:id="2" w:name="P54"/>
      <w:bookmarkEnd w:id="2"/>
      <w:r>
        <w:t xml:space="preserve">8. Разработка проектов профессиональных стандартов за счет средств федерального бюджета осуществляется в соответствии с утверждаемым Министерством труда и социальной защиты Российской Федерации </w:t>
      </w:r>
      <w:hyperlink r:id="rId21" w:history="1">
        <w:r>
          <w:rPr>
            <w:color w:val="0000FF"/>
          </w:rPr>
          <w:t>перечнем</w:t>
        </w:r>
      </w:hyperlink>
      <w:r>
        <w:t xml:space="preserve"> профессиональных стандартов, сформированным с учетом приоритетных направлений развития экономики и предложений Национального совета при Президенте Российской Федерации по профессиональным квалификациям (далее - Национальный совет), на основе государственных контрактов на выполнение работ по разработке проектов профессиональных стандартов в порядке и на условиях, которые установлены законодательством Российской Федерации о размещении заказов на поставки товаров, выполнение работ и оказание услуг для государственных и муниципальных нужд.</w:t>
      </w:r>
    </w:p>
    <w:p w:rsidR="009A3B7C" w:rsidRDefault="009A3B7C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23.09.2014 N 970)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>8(1). Разработка проектов профессиональных стандартов по высшим уровням квалификации работников и актуализация профессиональных стандартов по высшим уровням квалификации работников осуществляются с участием союза "Агентство развития профессиональных сообществ и рабочих кадров "Молодые профессионалы (</w:t>
      </w:r>
      <w:proofErr w:type="spellStart"/>
      <w:r>
        <w:t>Ворлдскиллс</w:t>
      </w:r>
      <w:proofErr w:type="spellEnd"/>
      <w:r>
        <w:t xml:space="preserve"> Россия)" (далее - союз).</w:t>
      </w:r>
    </w:p>
    <w:p w:rsidR="009A3B7C" w:rsidRDefault="009A3B7C">
      <w:pPr>
        <w:pStyle w:val="ConsPlusNormal"/>
        <w:jc w:val="both"/>
      </w:pPr>
      <w:r>
        <w:t xml:space="preserve">(п. 8(1) введен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09.02.2018 N 136)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 xml:space="preserve">8(2). Министерство труда и социальной защиты Российской Федерации по предложениям </w:t>
      </w:r>
      <w:r>
        <w:lastRenderedPageBreak/>
        <w:t>союза и советов по профессиональным квалификациям по соответствующему виду профессиональной деятельности (при наличии) (далее - советы) утверждает перечень профессий, по которым союз участвует в разработке и актуализации профессиональных стандартов (далее - перечень профессий).</w:t>
      </w:r>
    </w:p>
    <w:p w:rsidR="009A3B7C" w:rsidRDefault="009A3B7C">
      <w:pPr>
        <w:pStyle w:val="ConsPlusNormal"/>
        <w:jc w:val="both"/>
      </w:pPr>
      <w:r>
        <w:t xml:space="preserve">(п. 8(2) введен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09.02.2018 N 136)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>9. Проект профессионального стандарта подлежит обсуждению с представителями работодателей, профессиональных сообществ, профессиональных союзов (их объединений), советов, союза в отношении профессий, включенных в перечень профессий, и других заинтересованных организаций.</w:t>
      </w:r>
    </w:p>
    <w:p w:rsidR="009A3B7C" w:rsidRDefault="009A3B7C">
      <w:pPr>
        <w:pStyle w:val="ConsPlusNormal"/>
        <w:jc w:val="both"/>
      </w:pPr>
      <w:r>
        <w:t xml:space="preserve">(п. 9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09.02.2018 N 136)</w:t>
      </w:r>
    </w:p>
    <w:p w:rsidR="009A3B7C" w:rsidRDefault="009A3B7C">
      <w:pPr>
        <w:pStyle w:val="ConsPlusNormal"/>
        <w:spacing w:before="220"/>
        <w:ind w:firstLine="540"/>
        <w:jc w:val="both"/>
      </w:pPr>
      <w:bookmarkStart w:id="3" w:name="P62"/>
      <w:bookmarkEnd w:id="3"/>
      <w:r>
        <w:t>10. Для рассмотрения проекта профессионального стандарта разработчиком представляются в Министерство труда и социальной защиты Российской Федерации проект профессионального стандарта и следующие документы: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>а) пояснительная записка к проекту профессионального стандарта;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>б) сведения об организациях, принявших участие в разработке и согласовании профессионального стандарта;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>в) информация о результатах предусмотренного пунктом 9 настоящих Правил обсуждения проекта профессионального стандарта.</w:t>
      </w:r>
    </w:p>
    <w:p w:rsidR="009A3B7C" w:rsidRDefault="009A3B7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09.02.2018 N 136)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 xml:space="preserve">11. Министерство труда и социальной защиты Российской Федерации отклоняет проект профессионального стандарта, если разработчиком представлен неполный комплект документов, предусмотренных </w:t>
      </w:r>
      <w:hyperlink w:anchor="P62" w:history="1">
        <w:r>
          <w:rPr>
            <w:color w:val="0000FF"/>
          </w:rPr>
          <w:t>пунктом 10</w:t>
        </w:r>
      </w:hyperlink>
      <w:r>
        <w:t xml:space="preserve"> настоящих Правил, а также если этот проект не соответствует </w:t>
      </w:r>
      <w:hyperlink r:id="rId27" w:history="1">
        <w:r>
          <w:rPr>
            <w:color w:val="0000FF"/>
          </w:rPr>
          <w:t>методическим рекомендациям</w:t>
        </w:r>
      </w:hyperlink>
      <w:r>
        <w:t xml:space="preserve"> по разработке профессионального стандарта.</w:t>
      </w:r>
    </w:p>
    <w:p w:rsidR="009A3B7C" w:rsidRDefault="009A3B7C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23.09.2014 N 970)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>12. Министерство труда и социальной защиты Российской Федерации в течение 10 календарных дней со дня поступления проекта профессионального стандарта информирует разработчика об отклонении проекта профессионального стандарта или о принятии его к рассмотрению.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>13. Проект профессионального стандарта размещается Министерством труда и социальной защиты Российской Федерации на официальном сайте (www.regulation.gov.ru) в информационно-телекоммуникационной сети "Интернет" в течение 10 календарных дней со дня его поступления для проведения общественного обсуждения. Информация о размещении проекта профессионального стандарта для проведения общественного обсуждения направляется координаторам сторон, представляющих общероссийские объединения профессиональных союзов и общероссийские объединения работодателей, в Российской трехсторонней комиссии по регулированию социально-трудовых отношений, а также в государственные компании и государственные корпорации, образованные в соответствии с федеральными законами. Срок общественного обсуждения составляет 15 календарных дней со дня размещения проекта профессионального стандарта.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 xml:space="preserve">Одновременно проект профессионального стандарта направляется Министерством труда и социальной защиты Российской Федерации в федеральный орган исполнительной власти, осуществляющий функции по выработке государственной политики и нормативно-правовому регулированию в соответствующей сфере деятельности, и в союз в отношении профессий, включенных в перечень профессий. По итогам рассмотрения указанный федеральный орган исполнительной власти и союз направляют в течение 15 календарных дней со дня поступления проекта профессионального стандарта в Министерство труда и социальной защиты Российской </w:t>
      </w:r>
      <w:r>
        <w:lastRenderedPageBreak/>
        <w:t>Федерации замечания и предложения.</w:t>
      </w:r>
    </w:p>
    <w:p w:rsidR="009A3B7C" w:rsidRDefault="009A3B7C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09.02.2018 N 136)</w:t>
      </w:r>
    </w:p>
    <w:p w:rsidR="009A3B7C" w:rsidRDefault="009A3B7C">
      <w:pPr>
        <w:pStyle w:val="ConsPlusNormal"/>
        <w:spacing w:before="220"/>
        <w:ind w:firstLine="540"/>
        <w:jc w:val="both"/>
      </w:pPr>
      <w:bookmarkStart w:id="4" w:name="P73"/>
      <w:bookmarkEnd w:id="4"/>
      <w:r>
        <w:t>При наличии замечаний и предложений союза Министерством труда и социальной защиты Российской Федерации проводится согласительное совещание с участием представителей разработчика, союза, совета и профессиональных союзов (их объединений).</w:t>
      </w:r>
    </w:p>
    <w:p w:rsidR="009A3B7C" w:rsidRDefault="009A3B7C">
      <w:pPr>
        <w:pStyle w:val="ConsPlusNormal"/>
        <w:jc w:val="both"/>
      </w:pPr>
      <w:r>
        <w:t xml:space="preserve">(абзац введен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Правительства РФ от 09.02.2018 N 136)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>Информация о результатах общественного обсуждения проекта профессионального стандарта и его рассмотрения федеральным органом исполнительной власти, осуществляющим функции по выработке государственной политики и нормативно-правовому регулированию в соответствующей сфере деятельности, и союзом (при наличии) направляется Министерством труда и социальной защиты Российской Федерации разработчику в течение 7 календарных дней со дня поступления в Министерство такой информации.</w:t>
      </w:r>
    </w:p>
    <w:p w:rsidR="009A3B7C" w:rsidRDefault="009A3B7C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09.02.2018 N 136)</w:t>
      </w:r>
    </w:p>
    <w:p w:rsidR="009A3B7C" w:rsidRDefault="009A3B7C">
      <w:pPr>
        <w:pStyle w:val="ConsPlusNormal"/>
        <w:jc w:val="both"/>
      </w:pPr>
      <w:r>
        <w:t xml:space="preserve">(п. 13 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23.09.2014 N 970)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 xml:space="preserve">14. Проект профессионального стандарта, информация и документы, предусмотренные </w:t>
      </w:r>
      <w:hyperlink w:anchor="P62" w:history="1">
        <w:r>
          <w:rPr>
            <w:color w:val="0000FF"/>
          </w:rPr>
          <w:t>пунктом 10</w:t>
        </w:r>
      </w:hyperlink>
      <w:r>
        <w:t xml:space="preserve"> настоящих Правил, информация о результатах общественного обсуждения проекта профессионального стандарта, информация о результатах рассмотрения проекта профессионального стандарта федеральным органом исполнительной власти, осуществляющим функции по выработке государственной политики и нормативно-правовому регулированию в соответствующей сфере деятельности, союзом (при наличии) и результаты согласительного совещания, предусмотренного </w:t>
      </w:r>
      <w:hyperlink w:anchor="P73" w:history="1">
        <w:r>
          <w:rPr>
            <w:color w:val="0000FF"/>
          </w:rPr>
          <w:t>абзацем третьим пункта 13</w:t>
        </w:r>
      </w:hyperlink>
      <w:r>
        <w:t xml:space="preserve"> настоящих Правил, направляются Министерством труда и социальной защиты Российской Федерации в Национальный совет для проведения экспертизы.</w:t>
      </w:r>
    </w:p>
    <w:p w:rsidR="009A3B7C" w:rsidRDefault="009A3B7C">
      <w:pPr>
        <w:pStyle w:val="ConsPlusNormal"/>
        <w:jc w:val="both"/>
      </w:pPr>
      <w:r>
        <w:t xml:space="preserve">(п. 14 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09.02.2018 N 136)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>15. Министерство труда и социальной защиты Российской Федерации на основании экспертного заключения Национального совета в течение 7 календарных дней со дня его получения принимает решение об утверждении проекта профессионального стандарта либо отклонении проекта профессионального стандарта и информирует разработчика о принятом решении.</w:t>
      </w:r>
    </w:p>
    <w:p w:rsidR="009A3B7C" w:rsidRDefault="009A3B7C">
      <w:pPr>
        <w:pStyle w:val="ConsPlusNormal"/>
        <w:jc w:val="both"/>
      </w:pPr>
      <w:r>
        <w:t xml:space="preserve">(п. 15 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23.09.2014 N 970)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 xml:space="preserve">16. Утверждение </w:t>
      </w:r>
      <w:hyperlink r:id="rId35" w:history="1">
        <w:r>
          <w:rPr>
            <w:color w:val="0000FF"/>
          </w:rPr>
          <w:t>профессионального стандарта</w:t>
        </w:r>
      </w:hyperlink>
      <w:r>
        <w:t xml:space="preserve"> осуществляется Министерством труда и социальной защиты Российской Федерации на основании экспертного заключения Национального совета с рекомендациями о его одобрении.</w:t>
      </w:r>
    </w:p>
    <w:p w:rsidR="009A3B7C" w:rsidRDefault="009A3B7C">
      <w:pPr>
        <w:pStyle w:val="ConsPlusNormal"/>
        <w:jc w:val="both"/>
      </w:pPr>
      <w:r>
        <w:t xml:space="preserve">(п. 16 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23.09.2014 N 970)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 xml:space="preserve">17. Сведения о профессиональном стандарте вносятся в реестр профессиональных стандартов, создание и ведение которого осуществляется Министерством труда и социальной защиты Российской Федерации в установленном им </w:t>
      </w:r>
      <w:hyperlink r:id="rId37" w:history="1">
        <w:r>
          <w:rPr>
            <w:color w:val="0000FF"/>
          </w:rPr>
          <w:t>порядке</w:t>
        </w:r>
      </w:hyperlink>
      <w:r>
        <w:t>.</w:t>
      </w:r>
    </w:p>
    <w:p w:rsidR="009A3B7C" w:rsidRDefault="009A3B7C">
      <w:pPr>
        <w:pStyle w:val="ConsPlusNormal"/>
        <w:jc w:val="both"/>
      </w:pPr>
      <w:r>
        <w:t xml:space="preserve">(п. 17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23.09.2014 N 970)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>18. Внесение изменений в профессиональные стандарты осуществляется в порядке, предусмотренном для их разработки и утверждения.</w:t>
      </w:r>
    </w:p>
    <w:p w:rsidR="009A3B7C" w:rsidRDefault="009A3B7C">
      <w:pPr>
        <w:pStyle w:val="ConsPlusNormal"/>
        <w:jc w:val="both"/>
      </w:pPr>
      <w:r>
        <w:t xml:space="preserve">(п. 18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23.09.2014 N 970)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t>19. Информация об утвержденных Министерством труда и социальной защиты Российской Федерации профессиональных стандартах и внесенных в них изменениях направляется в Министерство образования и науки Российской Федерации в течение 10 дней со дня их вступления в силу для учета при формировании федеральных государственных образовательных стандартов профессионального образования.</w:t>
      </w:r>
    </w:p>
    <w:p w:rsidR="009A3B7C" w:rsidRDefault="009A3B7C">
      <w:pPr>
        <w:pStyle w:val="ConsPlusNormal"/>
        <w:jc w:val="both"/>
      </w:pPr>
      <w:r>
        <w:t xml:space="preserve">(п. 19 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РФ от 23.09.2014 N 970)</w:t>
      </w:r>
    </w:p>
    <w:p w:rsidR="009A3B7C" w:rsidRDefault="009A3B7C">
      <w:pPr>
        <w:pStyle w:val="ConsPlusNormal"/>
        <w:spacing w:before="220"/>
        <w:ind w:firstLine="540"/>
        <w:jc w:val="both"/>
      </w:pPr>
      <w:r>
        <w:lastRenderedPageBreak/>
        <w:t xml:space="preserve">20 - 24. Утратили силу. -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Правительства РФ от 23.09.2014 N 970.</w:t>
      </w:r>
    </w:p>
    <w:p w:rsidR="009A3B7C" w:rsidRDefault="009A3B7C">
      <w:pPr>
        <w:pStyle w:val="ConsPlusNormal"/>
        <w:ind w:firstLine="540"/>
        <w:jc w:val="both"/>
      </w:pPr>
    </w:p>
    <w:p w:rsidR="009A3B7C" w:rsidRDefault="009A3B7C">
      <w:pPr>
        <w:pStyle w:val="ConsPlusTitle"/>
        <w:jc w:val="center"/>
        <w:outlineLvl w:val="1"/>
      </w:pPr>
      <w:r>
        <w:t>III. Порядок применения профессиональных стандартов</w:t>
      </w:r>
    </w:p>
    <w:p w:rsidR="009A3B7C" w:rsidRDefault="009A3B7C">
      <w:pPr>
        <w:pStyle w:val="ConsPlusNormal"/>
        <w:ind w:firstLine="540"/>
        <w:jc w:val="both"/>
      </w:pPr>
    </w:p>
    <w:p w:rsidR="009A3B7C" w:rsidRDefault="009A3B7C">
      <w:pPr>
        <w:pStyle w:val="ConsPlusNormal"/>
        <w:ind w:firstLine="540"/>
        <w:jc w:val="both"/>
      </w:pPr>
      <w:r>
        <w:t xml:space="preserve">Утратил силу с 1 июля 2016 года. - </w:t>
      </w:r>
      <w:hyperlink r:id="rId42" w:history="1">
        <w:r>
          <w:rPr>
            <w:color w:val="0000FF"/>
          </w:rPr>
          <w:t>Постановление</w:t>
        </w:r>
      </w:hyperlink>
      <w:r>
        <w:t xml:space="preserve"> Правительства РФ от 13.05.2016 N 406.</w:t>
      </w:r>
    </w:p>
    <w:p w:rsidR="009A3B7C" w:rsidRDefault="009A3B7C">
      <w:pPr>
        <w:pStyle w:val="ConsPlusNormal"/>
        <w:ind w:firstLine="540"/>
        <w:jc w:val="both"/>
      </w:pPr>
    </w:p>
    <w:p w:rsidR="009A3B7C" w:rsidRDefault="009A3B7C">
      <w:pPr>
        <w:pStyle w:val="ConsPlusNormal"/>
        <w:ind w:firstLine="540"/>
        <w:jc w:val="both"/>
      </w:pPr>
    </w:p>
    <w:p w:rsidR="009A3B7C" w:rsidRDefault="009A3B7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028E" w:rsidRDefault="005233DD"/>
    <w:sectPr w:rsidR="0010028E" w:rsidSect="00D27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7C"/>
    <w:rsid w:val="00306B82"/>
    <w:rsid w:val="005233DD"/>
    <w:rsid w:val="009A3B7C"/>
    <w:rsid w:val="00D3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093EB-A3C2-4F22-97FC-4634D61A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3B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3B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3B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DF8CCDADD70FF7177943BBCABC8943FC2DD57E0F652DEF3B7EBFAFAA036556638F073339AE3B38m1n6I" TargetMode="External"/><Relationship Id="rId13" Type="http://schemas.openxmlformats.org/officeDocument/2006/relationships/hyperlink" Target="consultantplus://offline/ref=06DF8CCDADD70FF7177943BBCABC8943FC22DB770F602DEF3B7EBFAFAA036556638F073339AE3B39m1nFI" TargetMode="External"/><Relationship Id="rId18" Type="http://schemas.openxmlformats.org/officeDocument/2006/relationships/hyperlink" Target="consultantplus://offline/ref=06DF8CCDADD70FF7177943BBCABC8943FC21D27F03602DEF3B7EBFAFAA036556638F073339AE3B39m1nEI" TargetMode="External"/><Relationship Id="rId26" Type="http://schemas.openxmlformats.org/officeDocument/2006/relationships/hyperlink" Target="consultantplus://offline/ref=06DF8CCDADD70FF7177943BBCABC8943FF2DD2700F672DEF3B7EBFAFAA036556638F073339AE3B38m1n3I" TargetMode="External"/><Relationship Id="rId39" Type="http://schemas.openxmlformats.org/officeDocument/2006/relationships/hyperlink" Target="consultantplus://offline/ref=06DF8CCDADD70FF7177943BBCABC8943FC22DB770F602DEF3B7EBFAFAA036556638F073339AE3B3Bm1n7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6DF8CCDADD70FF7177943BBCABC8943FF24D5740C632DEF3B7EBFAFAA036556638F073339AE3B39m1nEI" TargetMode="External"/><Relationship Id="rId34" Type="http://schemas.openxmlformats.org/officeDocument/2006/relationships/hyperlink" Target="consultantplus://offline/ref=06DF8CCDADD70FF7177943BBCABC8943FC22DB770F602DEF3B7EBFAFAA036556638F073339AE3B38m1n0I" TargetMode="External"/><Relationship Id="rId42" Type="http://schemas.openxmlformats.org/officeDocument/2006/relationships/hyperlink" Target="consultantplus://offline/ref=06DF8CCDADD70FF7177943BBCABC8943FC2DD57E0F652DEF3B7EBFAFAA036556638F073339AE3B38m1nEI" TargetMode="External"/><Relationship Id="rId7" Type="http://schemas.openxmlformats.org/officeDocument/2006/relationships/hyperlink" Target="consultantplus://offline/ref=06DF8CCDADD70FF7177943BBCABC8943FF2DD2700F672DEF3B7EBFAFAA036556638F073339AE3B39m1n2I" TargetMode="External"/><Relationship Id="rId12" Type="http://schemas.openxmlformats.org/officeDocument/2006/relationships/hyperlink" Target="consultantplus://offline/ref=06DF8CCDADD70FF7177943BBCABC8943FC2DD57E0F652DEF3B7EBFAFAA036556638F073339AE3B38m1n3I" TargetMode="External"/><Relationship Id="rId17" Type="http://schemas.openxmlformats.org/officeDocument/2006/relationships/hyperlink" Target="consultantplus://offline/ref=06DF8CCDADD70FF7177943BBCABC8943FC22DB770F602DEF3B7EBFAFAA036556638F073339AE3B39m1nEI" TargetMode="External"/><Relationship Id="rId25" Type="http://schemas.openxmlformats.org/officeDocument/2006/relationships/hyperlink" Target="consultantplus://offline/ref=06DF8CCDADD70FF7177943BBCABC8943FF2DD2700F672DEF3B7EBFAFAA036556638F073339AE3B38m1n5I" TargetMode="External"/><Relationship Id="rId33" Type="http://schemas.openxmlformats.org/officeDocument/2006/relationships/hyperlink" Target="consultantplus://offline/ref=06DF8CCDADD70FF7177943BBCABC8943FF2DD2700F672DEF3B7EBFAFAA036556638F073339AE3B3Bm1n5I" TargetMode="External"/><Relationship Id="rId38" Type="http://schemas.openxmlformats.org/officeDocument/2006/relationships/hyperlink" Target="consultantplus://offline/ref=06DF8CCDADD70FF7177943BBCABC8943FC22DB770F602DEF3B7EBFAFAA036556638F073339AE3B38m1nE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6DF8CCDADD70FF7177943BBCABC8943FC2DD57E0F652DEF3B7EBFAFAA036556638F073339AE3B38m1n0I" TargetMode="External"/><Relationship Id="rId20" Type="http://schemas.openxmlformats.org/officeDocument/2006/relationships/hyperlink" Target="consultantplus://offline/ref=06DF8CCDADD70FF7177943BBCABC8943FC20D47E0C662DEF3B7EBFAFAA036556638F073339AE3B39m1nEI" TargetMode="External"/><Relationship Id="rId29" Type="http://schemas.openxmlformats.org/officeDocument/2006/relationships/hyperlink" Target="consultantplus://offline/ref=06DF8CCDADD70FF7177943BBCABC8943FF2DD2700F672DEF3B7EBFAFAA036556638F073339AE3B38m1n0I" TargetMode="External"/><Relationship Id="rId41" Type="http://schemas.openxmlformats.org/officeDocument/2006/relationships/hyperlink" Target="consultantplus://offline/ref=06DF8CCDADD70FF7177943BBCABC8943FC22DB770F602DEF3B7EBFAFAA036556638F073339AE3B3Bm1n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6DF8CCDADD70FF7177943BBCABC8943FC2DD57E0F652DEF3B7EBFAFAA036556638F073339AE3B39m1n2I" TargetMode="External"/><Relationship Id="rId11" Type="http://schemas.openxmlformats.org/officeDocument/2006/relationships/hyperlink" Target="consultantplus://offline/ref=06DF8CCDADD70FF7177943BBCABC8943F423D170036D70E53327B3ADmAnDI" TargetMode="External"/><Relationship Id="rId24" Type="http://schemas.openxmlformats.org/officeDocument/2006/relationships/hyperlink" Target="consultantplus://offline/ref=06DF8CCDADD70FF7177943BBCABC8943FF2DD2700F672DEF3B7EBFAFAA036556638F073339AE3B38m1n6I" TargetMode="External"/><Relationship Id="rId32" Type="http://schemas.openxmlformats.org/officeDocument/2006/relationships/hyperlink" Target="consultantplus://offline/ref=06DF8CCDADD70FF7177943BBCABC8943FC22DB770F602DEF3B7EBFAFAA036556638F073339AE3B38m1n5I" TargetMode="External"/><Relationship Id="rId37" Type="http://schemas.openxmlformats.org/officeDocument/2006/relationships/hyperlink" Target="consultantplus://offline/ref=06DF8CCDADD70FF7177943BBCABC8943FF25D67009662DEF3B7EBFAFAAm0n3I" TargetMode="External"/><Relationship Id="rId40" Type="http://schemas.openxmlformats.org/officeDocument/2006/relationships/hyperlink" Target="consultantplus://offline/ref=06DF8CCDADD70FF7177943BBCABC8943FC22DB770F602DEF3B7EBFAFAA036556638F073339AE3B3Bm1n6I" TargetMode="External"/><Relationship Id="rId5" Type="http://schemas.openxmlformats.org/officeDocument/2006/relationships/hyperlink" Target="consultantplus://offline/ref=06DF8CCDADD70FF7177943BBCABC8943FC22DB770F602DEF3B7EBFAFAA036556638F073339AE3B39m1n2I" TargetMode="External"/><Relationship Id="rId15" Type="http://schemas.openxmlformats.org/officeDocument/2006/relationships/hyperlink" Target="consultantplus://offline/ref=06DF8CCDADD70FF7177943BBCABC8943FF2DD2700F672DEF3B7EBFAFAA036556638F073339AE3B39m1n2I" TargetMode="External"/><Relationship Id="rId23" Type="http://schemas.openxmlformats.org/officeDocument/2006/relationships/hyperlink" Target="consultantplus://offline/ref=06DF8CCDADD70FF7177943BBCABC8943FF2DD2700F672DEF3B7EBFAFAA036556638F073339AE3B39m1nEI" TargetMode="External"/><Relationship Id="rId28" Type="http://schemas.openxmlformats.org/officeDocument/2006/relationships/hyperlink" Target="consultantplus://offline/ref=06DF8CCDADD70FF7177943BBCABC8943FC22DB770F602DEF3B7EBFAFAA036556638F073339AE3B38m1n6I" TargetMode="External"/><Relationship Id="rId36" Type="http://schemas.openxmlformats.org/officeDocument/2006/relationships/hyperlink" Target="consultantplus://offline/ref=06DF8CCDADD70FF7177943BBCABC8943FC22DB770F602DEF3B7EBFAFAA036556638F073339AE3B38m1nFI" TargetMode="External"/><Relationship Id="rId10" Type="http://schemas.openxmlformats.org/officeDocument/2006/relationships/hyperlink" Target="consultantplus://offline/ref=06DF8CCDADD70FF7177943BBCABC8943F426DB770C6D70E53327B3ADmAnDI" TargetMode="External"/><Relationship Id="rId19" Type="http://schemas.openxmlformats.org/officeDocument/2006/relationships/hyperlink" Target="consultantplus://offline/ref=06DF8CCDADD70FF7177943BBCABC8943FC23D2700F642DEF3B7EBFAFAA036556638F073339AE3B39m1nEI" TargetMode="External"/><Relationship Id="rId31" Type="http://schemas.openxmlformats.org/officeDocument/2006/relationships/hyperlink" Target="consultantplus://offline/ref=06DF8CCDADD70FF7177943BBCABC8943FF2DD2700F672DEF3B7EBFAFAA036556638F073339AE3B3Bm1n6I" TargetMode="External"/><Relationship Id="rId44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6DF8CCDADD70FF7177943BBCABC8943FC2DD57E0F652DEF3B7EBFAFAA036556638F073339AE3B38m1n5I" TargetMode="External"/><Relationship Id="rId14" Type="http://schemas.openxmlformats.org/officeDocument/2006/relationships/hyperlink" Target="consultantplus://offline/ref=06DF8CCDADD70FF7177943BBCABC8943FC2DD57E0F652DEF3B7EBFAFAA036556638F073339AE3B38m1n2I" TargetMode="External"/><Relationship Id="rId22" Type="http://schemas.openxmlformats.org/officeDocument/2006/relationships/hyperlink" Target="consultantplus://offline/ref=06DF8CCDADD70FF7177943BBCABC8943FC22DB770F602DEF3B7EBFAFAA036556638F073339AE3B38m1n7I" TargetMode="External"/><Relationship Id="rId27" Type="http://schemas.openxmlformats.org/officeDocument/2006/relationships/hyperlink" Target="consultantplus://offline/ref=06DF8CCDADD70FF7177943BBCABC8943FC21D27F03602DEF3B7EBFAFAA036556638F073339AE3B39m1nEI" TargetMode="External"/><Relationship Id="rId30" Type="http://schemas.openxmlformats.org/officeDocument/2006/relationships/hyperlink" Target="consultantplus://offline/ref=06DF8CCDADD70FF7177943BBCABC8943FF2DD2700F672DEF3B7EBFAFAA036556638F073339AE3B38m1nEI" TargetMode="External"/><Relationship Id="rId35" Type="http://schemas.openxmlformats.org/officeDocument/2006/relationships/hyperlink" Target="consultantplus://offline/ref=06DF8CCDADD70FF7177943BBCABC8943FC21D57308602DEF3B7EBFAFAAm0n3I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2472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User002</dc:creator>
  <cp:lastModifiedBy>Вольская Татьяна</cp:lastModifiedBy>
  <cp:revision>2</cp:revision>
  <dcterms:created xsi:type="dcterms:W3CDTF">2018-03-15T09:25:00Z</dcterms:created>
  <dcterms:modified xsi:type="dcterms:W3CDTF">2018-03-15T09:25:00Z</dcterms:modified>
</cp:coreProperties>
</file>