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9"/>
        <w:gridCol w:w="5102"/>
      </w:tblGrid>
      <w:tr w:rsidR="00581971" w:rsidRPr="00234299">
        <w:tc>
          <w:tcPr>
            <w:tcW w:w="13000" w:type="dxa"/>
          </w:tcPr>
          <w:p w:rsidR="00581971" w:rsidRDefault="00581971"/>
        </w:tc>
        <w:tc>
          <w:tcPr>
            <w:tcW w:w="7000" w:type="dxa"/>
          </w:tcPr>
          <w:p w:rsidR="00581971" w:rsidRPr="00234299" w:rsidRDefault="00581971">
            <w:pPr>
              <w:rPr>
                <w:lang w:val="ru-RU"/>
              </w:rPr>
            </w:pPr>
          </w:p>
        </w:tc>
      </w:tr>
    </w:tbl>
    <w:p w:rsidR="00581971" w:rsidRPr="00234299" w:rsidRDefault="00581971">
      <w:pPr>
        <w:rPr>
          <w:lang w:val="ru-RU"/>
        </w:rPr>
      </w:pPr>
    </w:p>
    <w:p w:rsidR="00581971" w:rsidRPr="00234299" w:rsidRDefault="00234299">
      <w:pPr>
        <w:pStyle w:val="1"/>
        <w:rPr>
          <w:lang w:val="ru-RU"/>
        </w:rPr>
      </w:pPr>
      <w:bookmarkStart w:id="0" w:name="_Toc1"/>
      <w:r w:rsidRPr="00234299">
        <w:rPr>
          <w:lang w:val="ru-RU"/>
        </w:rPr>
        <w:t xml:space="preserve">Наименования квалификаций и требования к квалификациям, на соответствие которым проводится независимая оценка квалификации, представленные Советом по профессиональным квалификациям в </w:t>
      </w:r>
      <w:bookmarkEnd w:id="0"/>
      <w:r w:rsidR="00947E47">
        <w:rPr>
          <w:lang w:val="ru-RU"/>
        </w:rPr>
        <w:t>сфере атомной энергии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30"/>
        <w:gridCol w:w="7431"/>
      </w:tblGrid>
      <w:tr w:rsidR="00581971" w:rsidRPr="002A326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581971" w:rsidRPr="00C96557" w:rsidRDefault="00F502A8" w:rsidP="00642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Оператор робототехнических комплексов </w:t>
            </w:r>
            <w:r w:rsidR="00642E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подготовке к работе в радиационных полях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(4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квалфикации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81971" w:rsidRPr="00EF028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581971" w:rsidRPr="00EF028A" w:rsidRDefault="00581971">
            <w:pPr>
              <w:rPr>
                <w:sz w:val="24"/>
                <w:szCs w:val="24"/>
              </w:rPr>
            </w:pPr>
          </w:p>
        </w:tc>
      </w:tr>
      <w:tr w:rsidR="00581971" w:rsidRPr="00EF028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581971" w:rsidRPr="00EF028A" w:rsidRDefault="00F502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581971" w:rsidRPr="00EF028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581971" w:rsidRPr="00EF028A" w:rsidRDefault="00C965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промышленность</w:t>
            </w:r>
          </w:p>
        </w:tc>
      </w:tr>
      <w:tr w:rsidR="00581971" w:rsidRPr="002B2DB9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581971" w:rsidRPr="00C96557" w:rsidRDefault="00581971" w:rsidP="00947E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1971" w:rsidRPr="002A326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431" w:type="dxa"/>
          </w:tcPr>
          <w:p w:rsidR="00581971" w:rsidRPr="00EF028A" w:rsidRDefault="0058197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81971" w:rsidRPr="002A326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431" w:type="dxa"/>
          </w:tcPr>
          <w:p w:rsidR="00581971" w:rsidRPr="00EF028A" w:rsidRDefault="0058197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581971" w:rsidRPr="00947E47" w:rsidRDefault="00581971">
      <w:pPr>
        <w:rPr>
          <w:lang w:val="ru-RU"/>
        </w:rPr>
      </w:pPr>
    </w:p>
    <w:p w:rsidR="00581971" w:rsidRPr="005E69DD" w:rsidRDefault="00234299"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65"/>
        <w:gridCol w:w="7184"/>
      </w:tblGrid>
      <w:tr w:rsidR="00581971" w:rsidRPr="002A326A" w:rsidTr="00B16A2E">
        <w:trPr>
          <w:trHeight w:val="230"/>
        </w:trPr>
        <w:tc>
          <w:tcPr>
            <w:tcW w:w="7265" w:type="dxa"/>
            <w:vAlign w:val="center"/>
          </w:tcPr>
          <w:p w:rsidR="00581971" w:rsidRPr="00EF028A" w:rsidRDefault="00234299">
            <w:pPr>
              <w:jc w:val="center"/>
              <w:rPr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184" w:type="dxa"/>
            <w:vAlign w:val="center"/>
          </w:tcPr>
          <w:p w:rsidR="00581971" w:rsidRPr="00EF028A" w:rsidRDefault="00234299">
            <w:pPr>
              <w:jc w:val="center"/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581971" w:rsidRPr="002A326A" w:rsidTr="00B16A2E">
        <w:trPr>
          <w:trHeight w:val="413"/>
        </w:trPr>
        <w:tc>
          <w:tcPr>
            <w:tcW w:w="7265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84" w:type="dxa"/>
          </w:tcPr>
          <w:p w:rsidR="00581971" w:rsidRDefault="00F502A8" w:rsidP="00C965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 робототехнических комплексов для работ в рад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иационных полях</w:t>
            </w:r>
          </w:p>
          <w:p w:rsidR="00F502A8" w:rsidRPr="00F502A8" w:rsidRDefault="00F502A8" w:rsidP="00F502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от 16 декабря 2020 г. №</w:t>
            </w:r>
            <w:r w:rsidRPr="00F50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912н</w:t>
            </w:r>
          </w:p>
        </w:tc>
      </w:tr>
      <w:tr w:rsidR="00581971" w:rsidRPr="002A326A" w:rsidTr="00B16A2E">
        <w:tc>
          <w:tcPr>
            <w:tcW w:w="7265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184" w:type="dxa"/>
          </w:tcPr>
          <w:p w:rsidR="00581971" w:rsidRPr="00644D33" w:rsidRDefault="005819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81971" w:rsidRPr="002A326A" w:rsidTr="00B16A2E">
        <w:tc>
          <w:tcPr>
            <w:tcW w:w="7265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184" w:type="dxa"/>
          </w:tcPr>
          <w:p w:rsidR="00581971" w:rsidRPr="00644D33" w:rsidRDefault="005819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81971" w:rsidRPr="00234299" w:rsidRDefault="00581971">
      <w:pPr>
        <w:rPr>
          <w:lang w:val="ru-RU"/>
        </w:rPr>
      </w:pPr>
    </w:p>
    <w:p w:rsidR="00581971" w:rsidRPr="00234299" w:rsidRDefault="00234299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2224"/>
        <w:gridCol w:w="2343"/>
        <w:gridCol w:w="2861"/>
        <w:gridCol w:w="2792"/>
        <w:gridCol w:w="2495"/>
        <w:gridCol w:w="1946"/>
      </w:tblGrid>
      <w:tr w:rsidR="00FC0C5C" w:rsidRPr="00F502A8" w:rsidTr="00F649C5">
        <w:tc>
          <w:tcPr>
            <w:tcW w:w="2224" w:type="dxa"/>
          </w:tcPr>
          <w:p w:rsidR="00581971" w:rsidRPr="00F502A8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343" w:type="dxa"/>
          </w:tcPr>
          <w:p w:rsidR="00581971" w:rsidRPr="00F502A8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861" w:type="dxa"/>
          </w:tcPr>
          <w:p w:rsidR="00581971" w:rsidRPr="00F502A8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792" w:type="dxa"/>
          </w:tcPr>
          <w:p w:rsidR="00581971" w:rsidRPr="00F502A8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495" w:type="dxa"/>
          </w:tcPr>
          <w:p w:rsidR="00581971" w:rsidRPr="00F502A8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</w:tcPr>
          <w:p w:rsidR="00581971" w:rsidRPr="00F502A8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26BB0" w:rsidRPr="002A326A" w:rsidTr="00F649C5">
        <w:tc>
          <w:tcPr>
            <w:tcW w:w="2224" w:type="dxa"/>
            <w:vMerge w:val="restart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t>A/01.4</w:t>
            </w:r>
          </w:p>
        </w:tc>
        <w:tc>
          <w:tcPr>
            <w:tcW w:w="2343" w:type="dxa"/>
            <w:vMerge w:val="restart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Включение (выключение), тестирование и первичная диагностика </w:t>
            </w:r>
            <w:r w:rsidRPr="00F50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оборудования удаленной компьютерной станции управления</w:t>
            </w:r>
          </w:p>
        </w:tc>
        <w:tc>
          <w:tcPr>
            <w:tcW w:w="2861" w:type="dxa"/>
          </w:tcPr>
          <w:p w:rsidR="00726BB0" w:rsidRPr="00F502A8" w:rsidRDefault="00726BB0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Выключение оборудования удаленной компьютерной станции управления, загрузка программного </w:t>
            </w:r>
            <w:r w:rsidRPr="00F50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</w:t>
            </w:r>
          </w:p>
        </w:tc>
        <w:tc>
          <w:tcPr>
            <w:tcW w:w="2792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Пользоваться конструкторской и производственно-технологической документацией</w:t>
            </w:r>
          </w:p>
        </w:tc>
        <w:tc>
          <w:tcPr>
            <w:tcW w:w="2495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Технологические регламенты; Производственные инструкции; Принципы </w:t>
            </w: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построения и функционирования компьютерных систем в объеме, необходимом для выполнения функции</w:t>
            </w:r>
          </w:p>
        </w:tc>
        <w:tc>
          <w:tcPr>
            <w:tcW w:w="1946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2A326A" w:rsidTr="00F649C5">
        <w:tc>
          <w:tcPr>
            <w:tcW w:w="2224" w:type="dxa"/>
            <w:vMerge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726BB0" w:rsidRPr="00F502A8" w:rsidRDefault="00726BB0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t>Осуществление технологических операций тестирования оборудования удаленной компьютерной станции управления в соответствии с нормативной документацией</w:t>
            </w:r>
          </w:p>
        </w:tc>
        <w:tc>
          <w:tcPr>
            <w:tcW w:w="2792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Использовать программно-технические комплексы для контроля и диагностики удаленной компьютерной станции управления</w:t>
            </w:r>
          </w:p>
        </w:tc>
        <w:tc>
          <w:tcPr>
            <w:tcW w:w="2495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Технологические регламенты; Производственные инструкции; Характеристики оборудования удаленной компьютерной станции управления, его устройство и принципы работы в объеме, необходимом для выполнения функции</w:t>
            </w:r>
          </w:p>
        </w:tc>
        <w:tc>
          <w:tcPr>
            <w:tcW w:w="1946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2A326A" w:rsidTr="00F649C5">
        <w:tc>
          <w:tcPr>
            <w:tcW w:w="2224" w:type="dxa"/>
            <w:vMerge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726BB0" w:rsidRPr="00F502A8" w:rsidRDefault="00726BB0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первичной диагностики оборудования удаленной компьютерной станции управления в соответствии с нормативной документацией</w:t>
            </w:r>
          </w:p>
        </w:tc>
        <w:tc>
          <w:tcPr>
            <w:tcW w:w="2792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Использовать программно-технические комплексы для контроля и диагностики удаленной компьютерной станции управления</w:t>
            </w:r>
          </w:p>
        </w:tc>
        <w:tc>
          <w:tcPr>
            <w:tcW w:w="2495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Технологические регламенты; Характеристики оборудования удаленной компьютерной станции управления, его устройство и принципы работы в объеме, необходимом для выполнения функции; Правила действий в нештатных ситуациях</w:t>
            </w:r>
          </w:p>
        </w:tc>
        <w:tc>
          <w:tcPr>
            <w:tcW w:w="1946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2A326A" w:rsidTr="00F649C5">
        <w:tc>
          <w:tcPr>
            <w:tcW w:w="2224" w:type="dxa"/>
            <w:vMerge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726BB0" w:rsidRPr="00F502A8" w:rsidRDefault="00726BB0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t>Интерпретация результатов тестирования</w:t>
            </w:r>
          </w:p>
        </w:tc>
        <w:tc>
          <w:tcPr>
            <w:tcW w:w="2792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Использовать программно-</w:t>
            </w: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технические комплексы для контроля и диагностики удаленной компьютерной станции управления</w:t>
            </w:r>
          </w:p>
        </w:tc>
        <w:tc>
          <w:tcPr>
            <w:tcW w:w="2495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Технологические регламенты; </w:t>
            </w: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Характеристики оборудования удаленной компьютерной станции управления, его устройство и принципы работы в объеме, необходимом для выполнения функции; Правила действий в нештатных ситуациях</w:t>
            </w:r>
          </w:p>
        </w:tc>
        <w:tc>
          <w:tcPr>
            <w:tcW w:w="1946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2A326A" w:rsidTr="00F649C5">
        <w:tc>
          <w:tcPr>
            <w:tcW w:w="2224" w:type="dxa"/>
            <w:vMerge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726BB0" w:rsidRPr="00F502A8" w:rsidRDefault="00726BB0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t>Интерпретация результатов диагностики</w:t>
            </w:r>
          </w:p>
        </w:tc>
        <w:tc>
          <w:tcPr>
            <w:tcW w:w="2792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Использовать программно-технические комплексы для контроля и диагностики удаленной компьютерной станции управления</w:t>
            </w:r>
          </w:p>
        </w:tc>
        <w:tc>
          <w:tcPr>
            <w:tcW w:w="2495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Характеристики оборудования удаленной компьютерной станции управления, его устройство и принципы работы в объеме, необходимом для выполнения функции; Правила действий в нештатных ситуациях</w:t>
            </w:r>
          </w:p>
        </w:tc>
        <w:tc>
          <w:tcPr>
            <w:tcW w:w="1946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F502A8" w:rsidTr="00F649C5">
        <w:tc>
          <w:tcPr>
            <w:tcW w:w="2224" w:type="dxa"/>
            <w:vMerge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726BB0" w:rsidRPr="00F502A8" w:rsidRDefault="00726BB0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t>Документирование выполняемых операций</w:t>
            </w:r>
          </w:p>
        </w:tc>
        <w:tc>
          <w:tcPr>
            <w:tcW w:w="2792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Оформлять, вести и передавать по смене/руководителю документацию о выполненных операциях</w:t>
            </w:r>
          </w:p>
        </w:tc>
        <w:tc>
          <w:tcPr>
            <w:tcW w:w="2495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Производственные</w:t>
            </w:r>
            <w:proofErr w:type="spellEnd"/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инструкции</w:t>
            </w:r>
            <w:proofErr w:type="spellEnd"/>
          </w:p>
        </w:tc>
        <w:tc>
          <w:tcPr>
            <w:tcW w:w="1946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2A326A" w:rsidTr="00F649C5">
        <w:tc>
          <w:tcPr>
            <w:tcW w:w="2224" w:type="dxa"/>
            <w:vMerge w:val="restart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t>A/02.4</w:t>
            </w:r>
          </w:p>
        </w:tc>
        <w:tc>
          <w:tcPr>
            <w:tcW w:w="2343" w:type="dxa"/>
            <w:vMerge w:val="restart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и зарядка аккумуляторов робототехнических комплексов</w:t>
            </w:r>
          </w:p>
        </w:tc>
        <w:tc>
          <w:tcPr>
            <w:tcW w:w="2861" w:type="dxa"/>
          </w:tcPr>
          <w:p w:rsidR="00726BB0" w:rsidRPr="00F502A8" w:rsidRDefault="00726BB0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t>Осмотр аккумуляторных батарей робототехнических комплексов</w:t>
            </w:r>
          </w:p>
        </w:tc>
        <w:tc>
          <w:tcPr>
            <w:tcW w:w="2792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Пользоваться конструкторской и производственно-технологической документацией</w:t>
            </w:r>
          </w:p>
        </w:tc>
        <w:tc>
          <w:tcPr>
            <w:tcW w:w="2495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Тип и характеристики используемых аккумуляторных батарей робототехнических комплексов; Правила радиационной </w:t>
            </w: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безопасности; Правила электробезопасности; Правила действия в нештатных ситуациях; Требования охраны труда</w:t>
            </w:r>
          </w:p>
        </w:tc>
        <w:tc>
          <w:tcPr>
            <w:tcW w:w="1946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2A326A" w:rsidTr="00F649C5">
        <w:tc>
          <w:tcPr>
            <w:tcW w:w="2224" w:type="dxa"/>
            <w:vMerge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726BB0" w:rsidRPr="00F502A8" w:rsidRDefault="00726BB0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t>Подготовка аккумуляторных батарей робототехнических комплексов к ремонту (замене)</w:t>
            </w:r>
          </w:p>
        </w:tc>
        <w:tc>
          <w:tcPr>
            <w:tcW w:w="2792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Пользоваться конструкторской и производственно-технологической документацией; Вести отчетно-техническую документацию по эксплуатации аккумуляторных батарей</w:t>
            </w:r>
          </w:p>
        </w:tc>
        <w:tc>
          <w:tcPr>
            <w:tcW w:w="2495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Тип и характеристики используемых аккумуляторных батарей робототехнических комплексов; Правила радиационной безопасности; Правила электробезопасности; Правила действия в нештатных ситуациях; Требования охраны труда</w:t>
            </w:r>
          </w:p>
        </w:tc>
        <w:tc>
          <w:tcPr>
            <w:tcW w:w="1946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2A326A" w:rsidTr="00F649C5">
        <w:tc>
          <w:tcPr>
            <w:tcW w:w="2224" w:type="dxa"/>
            <w:vMerge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726BB0" w:rsidRPr="00F502A8" w:rsidRDefault="00726BB0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t>Приемка аккумуляторных батарей робототехнических комплексов из ремонта</w:t>
            </w:r>
          </w:p>
        </w:tc>
        <w:tc>
          <w:tcPr>
            <w:tcW w:w="2792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Пользоваться конструкторской и производственно-технологической документацией; Вести отчетно-техническую документацию по эксплуатации аккумуляторных батарей</w:t>
            </w:r>
          </w:p>
        </w:tc>
        <w:tc>
          <w:tcPr>
            <w:tcW w:w="2495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Тип и характеристики используемых аккумуляторных батарей робототехнических комплексов; Правила электробезопасности; Требования охраны труда</w:t>
            </w:r>
          </w:p>
        </w:tc>
        <w:tc>
          <w:tcPr>
            <w:tcW w:w="1946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2A326A" w:rsidTr="00F649C5">
        <w:tc>
          <w:tcPr>
            <w:tcW w:w="2224" w:type="dxa"/>
            <w:vMerge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726BB0" w:rsidRPr="00F502A8" w:rsidRDefault="00726BB0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используемых в робототехнических комплексах </w:t>
            </w:r>
            <w:r w:rsidRPr="00F50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аккумуляторных батарей</w:t>
            </w:r>
          </w:p>
        </w:tc>
        <w:tc>
          <w:tcPr>
            <w:tcW w:w="2792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Работать с оборудованием для зарядки аккумуляторов робототехнических </w:t>
            </w: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комплексов; Пользоваться конструкторской и производственно-технологической документацией; Вести отчетно-техническую документацию по эксплуатации аккумуляторных батарей</w:t>
            </w:r>
          </w:p>
        </w:tc>
        <w:tc>
          <w:tcPr>
            <w:tcW w:w="2495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Тип и характеристики используемых аккумуляторных батарей </w:t>
            </w: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робототехнических комплексов; Расположение зарядного оборудования; Характеристики, устройство, принцип работы и правила безопасной эксплуатации технологического оборудования для зарядки аккумуляторов робототехнических комплексов; Правила радиационной безопасности; Правила электробезопасности; Правила действия в нештатных ситуациях; Требования охраны труда; Расположение местных щитов управления электроснабжением</w:t>
            </w:r>
          </w:p>
        </w:tc>
        <w:tc>
          <w:tcPr>
            <w:tcW w:w="1946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2A326A" w:rsidTr="00F649C5">
        <w:tc>
          <w:tcPr>
            <w:tcW w:w="2224" w:type="dxa"/>
            <w:vMerge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726BB0" w:rsidRPr="00F502A8" w:rsidRDefault="00726BB0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t>Зарядка аккумуляторных батарей робототехнических комплексов</w:t>
            </w:r>
          </w:p>
        </w:tc>
        <w:tc>
          <w:tcPr>
            <w:tcW w:w="2792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Работать с оборудованием для зарядки аккумуляторов робототехнических комплексов; Пользоваться конструкторской и производственно-</w:t>
            </w: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технологической документацией; Вести отчетно-техническую документацию по эксплуатации аккумуляторных батарей</w:t>
            </w:r>
          </w:p>
        </w:tc>
        <w:tc>
          <w:tcPr>
            <w:tcW w:w="2495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Тип и характеристики используемых аккумуляторных батарей робототехнических комплексов; Расположение зарядного </w:t>
            </w: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оборудования; Характеристики, устройство, принцип работы и правила безопасной эксплуатации технологического оборудования для зарядки аккумуляторов робототехнических комплексов; Правила радиационной безопасности; Правила электробезопасности; Правила действия в нештатных ситуациях; Требования охраны труда; Расположение местных щитов управления электроснабжением</w:t>
            </w:r>
          </w:p>
        </w:tc>
        <w:tc>
          <w:tcPr>
            <w:tcW w:w="1946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2A326A" w:rsidTr="00F649C5">
        <w:tc>
          <w:tcPr>
            <w:tcW w:w="2224" w:type="dxa"/>
            <w:vMerge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726BB0" w:rsidRPr="00F502A8" w:rsidRDefault="00726BB0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t>Ведение отчетно-технической документации по эксплуатации аккумуляторных батарей робототехнических комплексов</w:t>
            </w:r>
          </w:p>
        </w:tc>
        <w:tc>
          <w:tcPr>
            <w:tcW w:w="2792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Вести отчетно-техническую документацию по эксплуатации аккумуляторных батарей</w:t>
            </w:r>
          </w:p>
        </w:tc>
        <w:tc>
          <w:tcPr>
            <w:tcW w:w="2495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Тип и характеристики используемых аккумуляторных батарей робототехнических комплексов; Требования охраны труда</w:t>
            </w:r>
          </w:p>
        </w:tc>
        <w:tc>
          <w:tcPr>
            <w:tcW w:w="1946" w:type="dxa"/>
          </w:tcPr>
          <w:p w:rsidR="00726BB0" w:rsidRPr="00F502A8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02A8" w:rsidRPr="002A326A" w:rsidTr="00F649C5">
        <w:tc>
          <w:tcPr>
            <w:tcW w:w="2224" w:type="dxa"/>
            <w:vMerge w:val="restart"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t>A/03.4</w:t>
            </w:r>
          </w:p>
        </w:tc>
        <w:tc>
          <w:tcPr>
            <w:tcW w:w="2343" w:type="dxa"/>
            <w:vMerge w:val="restart"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Включение/выключение, подготовка робототехнического комплекса к работе, </w:t>
            </w:r>
            <w:r w:rsidRPr="00F50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проверка и диагностика систем робототехнических комплексов</w:t>
            </w:r>
          </w:p>
        </w:tc>
        <w:tc>
          <w:tcPr>
            <w:tcW w:w="2861" w:type="dxa"/>
          </w:tcPr>
          <w:p w:rsidR="00F502A8" w:rsidRPr="00F502A8" w:rsidRDefault="00F502A8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Включение/выключение и загрузка программного обеспечения робототехнического </w:t>
            </w:r>
            <w:r w:rsidRPr="00F50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комплекса</w:t>
            </w:r>
          </w:p>
        </w:tc>
        <w:tc>
          <w:tcPr>
            <w:tcW w:w="2792" w:type="dxa"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Использовать программно-технические комплексы для контроля и </w:t>
            </w: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диагностики робототехнических комплексов; Пользоваться конструкторской и производственно-технологической документацией</w:t>
            </w:r>
          </w:p>
        </w:tc>
        <w:tc>
          <w:tcPr>
            <w:tcW w:w="2495" w:type="dxa"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Принципы функционирования робототехнических комплексов; Основы </w:t>
            </w: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организации управляющего программного обеспечения удаленной компьютерной станции управления и робототехнических комплексов; Порядок действий в аварийных ситуациях; Правила электробезопасности; Требования охраны труда</w:t>
            </w:r>
          </w:p>
        </w:tc>
        <w:tc>
          <w:tcPr>
            <w:tcW w:w="1946" w:type="dxa"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02A8" w:rsidRPr="002A326A" w:rsidTr="00F649C5">
        <w:tc>
          <w:tcPr>
            <w:tcW w:w="2224" w:type="dxa"/>
            <w:vMerge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F502A8" w:rsidRPr="00F502A8" w:rsidRDefault="00F502A8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t>Осуществление технологических операций тестирования компьютерного оборудования робототехнических комплексов в соответствии с нормативной документацией</w:t>
            </w:r>
          </w:p>
        </w:tc>
        <w:tc>
          <w:tcPr>
            <w:tcW w:w="2792" w:type="dxa"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Использовать программно-технические комплексы для контроля и диагностики робототехнических комплексов; Пользоваться конструкторской и производственно-технологической документацией</w:t>
            </w:r>
          </w:p>
        </w:tc>
        <w:tc>
          <w:tcPr>
            <w:tcW w:w="2495" w:type="dxa"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Принципы функционирования робототехнических комплексов; Характеристики систем удаленной компьютерной станции управления и робототехнических комплексов; Технологические схемы типовых операций, выполняемых с использованием робототехнических комплексов; Порядок действий в аварийных ситуациях; Правила электробезопасности; Требования охраны труда</w:t>
            </w:r>
          </w:p>
        </w:tc>
        <w:tc>
          <w:tcPr>
            <w:tcW w:w="1946" w:type="dxa"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02A8" w:rsidRPr="002A326A" w:rsidTr="00F649C5">
        <w:tc>
          <w:tcPr>
            <w:tcW w:w="2224" w:type="dxa"/>
            <w:vMerge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F502A8" w:rsidRPr="00F502A8" w:rsidRDefault="00F502A8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t>Осуществление технологических операций первичной диагностики компьютерного оборудования робототехнических комплексов в соответствии с нормативной документацией</w:t>
            </w:r>
          </w:p>
        </w:tc>
        <w:tc>
          <w:tcPr>
            <w:tcW w:w="2792" w:type="dxa"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Использовать программно-технические комплексы для контроля и диагностики робототехнических комплексов; Пользоваться конструкторской и производственно-технологической документацией; Принимать меры в условиях аварийной и чрезвычайной ситуаций в соответствии с инструкциями</w:t>
            </w:r>
          </w:p>
        </w:tc>
        <w:tc>
          <w:tcPr>
            <w:tcW w:w="2495" w:type="dxa"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Принципы функционирования удаленной компьютерной станции управления; Характеристики систем удаленной компьютерной станции управления и робототехнических комплексов; Порядок действий в аварийных ситуациях; Правила радиационной безопасности; Правила электробезопасности; Требования охраны труда; </w:t>
            </w:r>
            <w:r w:rsidRPr="00F50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Безопасные методы и санитарно-гигиенические условия труда, сигналы оповещения гражданской обороны и порядок действия по ним на производстве, дома и в общественных местах, пути эвакуации</w:t>
            </w:r>
          </w:p>
        </w:tc>
        <w:tc>
          <w:tcPr>
            <w:tcW w:w="1946" w:type="dxa"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02A8" w:rsidRPr="002A326A" w:rsidTr="00F649C5">
        <w:tc>
          <w:tcPr>
            <w:tcW w:w="2224" w:type="dxa"/>
            <w:vMerge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F502A8" w:rsidRPr="00F502A8" w:rsidRDefault="00F502A8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технологических операций диагностики специального оборудования робототехнических </w:t>
            </w:r>
            <w:r w:rsidRPr="00F50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комплексов в соответствии с нормативной документацией</w:t>
            </w:r>
          </w:p>
        </w:tc>
        <w:tc>
          <w:tcPr>
            <w:tcW w:w="2792" w:type="dxa"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Использовать программно-технические комплексы для контроля и диагностики робототехнических </w:t>
            </w: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комплексов; Пользоваться конструкторской и производственно-технологической документацией</w:t>
            </w:r>
          </w:p>
        </w:tc>
        <w:tc>
          <w:tcPr>
            <w:tcW w:w="2495" w:type="dxa"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Характеристики систем удаленной компьютерной станции управления и робототехнических комплексов; </w:t>
            </w: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Технологические схемы типовых операций, выполняемых с использованием робототехнических комплексов; Правила радиационной безопасности; Правила электробезопасности; Требования охраны труда</w:t>
            </w:r>
          </w:p>
        </w:tc>
        <w:tc>
          <w:tcPr>
            <w:tcW w:w="1946" w:type="dxa"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02A8" w:rsidRPr="002A326A" w:rsidTr="00F649C5">
        <w:tc>
          <w:tcPr>
            <w:tcW w:w="2224" w:type="dxa"/>
            <w:vMerge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F502A8" w:rsidRPr="00F502A8" w:rsidRDefault="00F502A8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t>Интерпретация результатов тестирования компьютерного оборудования робототехнических комплексов</w:t>
            </w:r>
          </w:p>
        </w:tc>
        <w:tc>
          <w:tcPr>
            <w:tcW w:w="2792" w:type="dxa"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Использовать программно-технические комплексы для контроля и диагностики робототехнических комплексов; Пользоваться конструкторской и производственно-технологической документацией</w:t>
            </w:r>
          </w:p>
        </w:tc>
        <w:tc>
          <w:tcPr>
            <w:tcW w:w="2495" w:type="dxa"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Принципы функционирования робототехнических комплексов; Характеристики систем удаленной компьютерной станции управления и робототехнических комплексов; Технологические схемы типовых операций, выполняемых с использованием робототехнических комплексов; Требования охраны труда</w:t>
            </w:r>
          </w:p>
        </w:tc>
        <w:tc>
          <w:tcPr>
            <w:tcW w:w="1946" w:type="dxa"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02A8" w:rsidRPr="002A326A" w:rsidTr="00F649C5">
        <w:tc>
          <w:tcPr>
            <w:tcW w:w="2224" w:type="dxa"/>
            <w:vMerge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F502A8" w:rsidRPr="00F502A8" w:rsidRDefault="00F502A8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Интерпретация результатов диагностики компьютерного оборудования </w:t>
            </w:r>
            <w:r w:rsidRPr="00F50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робототехнических комплексов</w:t>
            </w:r>
          </w:p>
        </w:tc>
        <w:tc>
          <w:tcPr>
            <w:tcW w:w="2792" w:type="dxa"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Использовать программно-технические комплексы для контроля и </w:t>
            </w: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диагностики робототехнических комплексов; Пользоваться конструкторской и производственно-технологической документацией</w:t>
            </w:r>
          </w:p>
        </w:tc>
        <w:tc>
          <w:tcPr>
            <w:tcW w:w="2495" w:type="dxa"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Характеристики систем удаленной компьютерной станции управления и </w:t>
            </w: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робототехнических комплексов; Основы организации управляющего программного обеспечения удаленной компьютерной станции управления и робототехнических комплексов</w:t>
            </w:r>
          </w:p>
        </w:tc>
        <w:tc>
          <w:tcPr>
            <w:tcW w:w="1946" w:type="dxa"/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02A8" w:rsidRPr="002A326A" w:rsidTr="00F502A8">
        <w:trPr>
          <w:trHeight w:val="2484"/>
        </w:trPr>
        <w:tc>
          <w:tcPr>
            <w:tcW w:w="2224" w:type="dxa"/>
            <w:vMerge/>
            <w:tcBorders>
              <w:bottom w:val="single" w:sz="5" w:space="0" w:color="auto"/>
            </w:tcBorders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  <w:tcBorders>
              <w:bottom w:val="single" w:sz="5" w:space="0" w:color="auto"/>
            </w:tcBorders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Borders>
              <w:bottom w:val="single" w:sz="5" w:space="0" w:color="auto"/>
            </w:tcBorders>
          </w:tcPr>
          <w:p w:rsidR="00F502A8" w:rsidRPr="00F502A8" w:rsidRDefault="00F502A8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о выполняемых операциях</w:t>
            </w:r>
          </w:p>
        </w:tc>
        <w:tc>
          <w:tcPr>
            <w:tcW w:w="2792" w:type="dxa"/>
            <w:tcBorders>
              <w:bottom w:val="single" w:sz="5" w:space="0" w:color="auto"/>
            </w:tcBorders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Оформлять, вести и передавать по смене документацию о выполненных операциях; Пользоваться конструкторской и производственно-технологической документацией</w:t>
            </w:r>
          </w:p>
        </w:tc>
        <w:tc>
          <w:tcPr>
            <w:tcW w:w="2495" w:type="dxa"/>
            <w:tcBorders>
              <w:bottom w:val="single" w:sz="5" w:space="0" w:color="auto"/>
            </w:tcBorders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Порядок оформления, учета, ведения, хранения и передачи по смене документации; Требования охраны труда</w:t>
            </w:r>
          </w:p>
        </w:tc>
        <w:tc>
          <w:tcPr>
            <w:tcW w:w="1946" w:type="dxa"/>
            <w:tcBorders>
              <w:bottom w:val="single" w:sz="5" w:space="0" w:color="auto"/>
            </w:tcBorders>
          </w:tcPr>
          <w:p w:rsidR="00F502A8" w:rsidRPr="00F502A8" w:rsidRDefault="00F502A8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81971" w:rsidRPr="00644D33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:rsidR="00581971" w:rsidRPr="00A315A4" w:rsidRDefault="00581971">
      <w:pPr>
        <w:rPr>
          <w:lang w:val="ru-RU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529"/>
        <w:gridCol w:w="3638"/>
        <w:gridCol w:w="3638"/>
        <w:gridCol w:w="3796"/>
      </w:tblGrid>
      <w:tr w:rsidR="00FB11EF" w:rsidRPr="002A326A" w:rsidTr="00B757F4">
        <w:tc>
          <w:tcPr>
            <w:tcW w:w="3529" w:type="dxa"/>
          </w:tcPr>
          <w:p w:rsidR="00096C06" w:rsidRPr="006A7750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:rsidR="00096C06" w:rsidRPr="006A7750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окумент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:rsidR="00096C06" w:rsidRPr="006A7750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6" w:type="dxa"/>
          </w:tcPr>
          <w:p w:rsidR="00096C06" w:rsidRPr="006A7750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F502A8" w:rsidRPr="002A326A" w:rsidTr="00B757F4">
        <w:tc>
          <w:tcPr>
            <w:tcW w:w="3529" w:type="dxa"/>
            <w:vMerge w:val="restart"/>
          </w:tcPr>
          <w:p w:rsidR="00F502A8" w:rsidRPr="006A7750" w:rsidRDefault="00F502A8" w:rsidP="00F50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Оператор робототехнических комплексов</w:t>
            </w:r>
          </w:p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 робототехнических комплексов</w:t>
            </w:r>
          </w:p>
        </w:tc>
        <w:tc>
          <w:tcPr>
            <w:tcW w:w="3638" w:type="dxa"/>
          </w:tcPr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:rsidR="00F502A8" w:rsidRPr="006A7750" w:rsidRDefault="00CB483A" w:rsidP="00F50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 w:rsidR="00F502A8" w:rsidRPr="006A7750">
                <w:rPr>
                  <w:rFonts w:ascii="Times New Roman" w:hAnsi="Times New Roman" w:cs="Times New Roman"/>
                  <w:sz w:val="24"/>
                  <w:szCs w:val="24"/>
                </w:rPr>
                <w:t>3139</w:t>
              </w:r>
            </w:hyperlink>
          </w:p>
        </w:tc>
        <w:tc>
          <w:tcPr>
            <w:tcW w:w="3796" w:type="dxa"/>
          </w:tcPr>
          <w:p w:rsidR="00F502A8" w:rsidRPr="006A7750" w:rsidRDefault="00F502A8" w:rsidP="00F50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F502A8" w:rsidRPr="002A326A" w:rsidTr="008822E8">
        <w:trPr>
          <w:trHeight w:val="633"/>
        </w:trPr>
        <w:tc>
          <w:tcPr>
            <w:tcW w:w="3529" w:type="dxa"/>
            <w:vMerge/>
          </w:tcPr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:rsidR="00F502A8" w:rsidRPr="006A7750" w:rsidRDefault="00CB483A" w:rsidP="00F50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F502A8" w:rsidRPr="006A7750">
                <w:rPr>
                  <w:rFonts w:ascii="Times New Roman" w:hAnsi="Times New Roman" w:cs="Times New Roman"/>
                  <w:sz w:val="24"/>
                  <w:szCs w:val="24"/>
                </w:rPr>
                <w:t>07.21</w:t>
              </w:r>
            </w:hyperlink>
          </w:p>
        </w:tc>
        <w:tc>
          <w:tcPr>
            <w:tcW w:w="3796" w:type="dxa"/>
          </w:tcPr>
          <w:p w:rsidR="00F502A8" w:rsidRPr="006A7750" w:rsidRDefault="00F502A8" w:rsidP="00F50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Добыча урановой и ториевой руд</w:t>
            </w:r>
          </w:p>
        </w:tc>
      </w:tr>
      <w:tr w:rsidR="00F502A8" w:rsidRPr="002A326A" w:rsidTr="008822E8">
        <w:trPr>
          <w:trHeight w:val="633"/>
        </w:trPr>
        <w:tc>
          <w:tcPr>
            <w:tcW w:w="3529" w:type="dxa"/>
            <w:vMerge/>
          </w:tcPr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F502A8" w:rsidRPr="006A7750" w:rsidRDefault="00F502A8" w:rsidP="00F502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F502A8" w:rsidRPr="006A7750" w:rsidRDefault="00CB483A" w:rsidP="00F50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F502A8" w:rsidRPr="006A7750">
                <w:rPr>
                  <w:rFonts w:ascii="Times New Roman" w:hAnsi="Times New Roman" w:cs="Times New Roman"/>
                  <w:sz w:val="24"/>
                  <w:szCs w:val="24"/>
                </w:rPr>
                <w:t>20.13</w:t>
              </w:r>
            </w:hyperlink>
          </w:p>
        </w:tc>
        <w:tc>
          <w:tcPr>
            <w:tcW w:w="3796" w:type="dxa"/>
          </w:tcPr>
          <w:p w:rsidR="00F502A8" w:rsidRPr="006A7750" w:rsidRDefault="00F502A8" w:rsidP="00F50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Производство прочих основных неорганических химических веществ</w:t>
            </w:r>
          </w:p>
        </w:tc>
      </w:tr>
      <w:tr w:rsidR="00F502A8" w:rsidRPr="006A7750" w:rsidTr="008822E8">
        <w:trPr>
          <w:trHeight w:val="633"/>
        </w:trPr>
        <w:tc>
          <w:tcPr>
            <w:tcW w:w="3529" w:type="dxa"/>
            <w:vMerge/>
          </w:tcPr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F502A8" w:rsidRPr="006A7750" w:rsidRDefault="00F502A8" w:rsidP="00F502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F502A8" w:rsidRPr="006A7750" w:rsidRDefault="00CB483A" w:rsidP="00F50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F502A8" w:rsidRPr="006A7750">
                <w:rPr>
                  <w:rFonts w:ascii="Times New Roman" w:hAnsi="Times New Roman" w:cs="Times New Roman"/>
                  <w:sz w:val="24"/>
                  <w:szCs w:val="24"/>
                </w:rPr>
                <w:t>25.40</w:t>
              </w:r>
            </w:hyperlink>
          </w:p>
        </w:tc>
        <w:tc>
          <w:tcPr>
            <w:tcW w:w="3796" w:type="dxa"/>
          </w:tcPr>
          <w:p w:rsidR="00F502A8" w:rsidRPr="006A7750" w:rsidRDefault="00F502A8" w:rsidP="00F50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Производство оружия и боеприпасов</w:t>
            </w:r>
          </w:p>
        </w:tc>
      </w:tr>
      <w:tr w:rsidR="00F502A8" w:rsidRPr="002A326A" w:rsidTr="008822E8">
        <w:trPr>
          <w:trHeight w:val="633"/>
        </w:trPr>
        <w:tc>
          <w:tcPr>
            <w:tcW w:w="3529" w:type="dxa"/>
            <w:vMerge/>
          </w:tcPr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F502A8" w:rsidRPr="006A7750" w:rsidRDefault="00F502A8" w:rsidP="00F50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F502A8" w:rsidRPr="006A7750" w:rsidRDefault="00CB483A" w:rsidP="00F50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F502A8" w:rsidRPr="006A7750">
                <w:rPr>
                  <w:rFonts w:ascii="Times New Roman" w:hAnsi="Times New Roman" w:cs="Times New Roman"/>
                  <w:sz w:val="24"/>
                  <w:szCs w:val="24"/>
                </w:rPr>
                <w:t>38.22</w:t>
              </w:r>
            </w:hyperlink>
          </w:p>
        </w:tc>
        <w:tc>
          <w:tcPr>
            <w:tcW w:w="3796" w:type="dxa"/>
          </w:tcPr>
          <w:p w:rsidR="00F502A8" w:rsidRPr="006A7750" w:rsidRDefault="00F502A8" w:rsidP="00F50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Обработка и утилизация опасных отходов</w:t>
            </w:r>
          </w:p>
        </w:tc>
      </w:tr>
      <w:tr w:rsidR="00F502A8" w:rsidRPr="002A326A" w:rsidTr="008822E8">
        <w:trPr>
          <w:trHeight w:val="633"/>
        </w:trPr>
        <w:tc>
          <w:tcPr>
            <w:tcW w:w="3529" w:type="dxa"/>
            <w:vMerge/>
          </w:tcPr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F502A8" w:rsidRPr="006A7750" w:rsidRDefault="00F502A8" w:rsidP="00F502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F502A8" w:rsidRPr="006A7750" w:rsidRDefault="00CB483A" w:rsidP="00F50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F502A8" w:rsidRPr="006A7750">
                <w:rPr>
                  <w:rFonts w:ascii="Times New Roman" w:hAnsi="Times New Roman" w:cs="Times New Roman"/>
                  <w:sz w:val="24"/>
                  <w:szCs w:val="24"/>
                </w:rPr>
                <w:t>39.00</w:t>
              </w:r>
            </w:hyperlink>
          </w:p>
        </w:tc>
        <w:tc>
          <w:tcPr>
            <w:tcW w:w="3796" w:type="dxa"/>
          </w:tcPr>
          <w:p w:rsidR="00F502A8" w:rsidRPr="006A7750" w:rsidRDefault="00F502A8" w:rsidP="00F50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в области ликвидации последствий загрязнений и прочих услуг, связанных с удалением отходов</w:t>
            </w:r>
          </w:p>
        </w:tc>
      </w:tr>
      <w:tr w:rsidR="006A7750" w:rsidRPr="002A326A" w:rsidTr="006A7750">
        <w:trPr>
          <w:trHeight w:val="855"/>
        </w:trPr>
        <w:tc>
          <w:tcPr>
            <w:tcW w:w="3529" w:type="dxa"/>
            <w:vMerge/>
          </w:tcPr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:rsidR="00F502A8" w:rsidRPr="006A7750" w:rsidRDefault="00CB483A" w:rsidP="00F50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F502A8" w:rsidRPr="006A7750">
                <w:rPr>
                  <w:rFonts w:ascii="Times New Roman" w:hAnsi="Times New Roman" w:cs="Times New Roman"/>
                  <w:sz w:val="24"/>
                  <w:szCs w:val="24"/>
                </w:rPr>
                <w:t>47040</w:t>
              </w:r>
            </w:hyperlink>
          </w:p>
        </w:tc>
        <w:tc>
          <w:tcPr>
            <w:tcW w:w="3796" w:type="dxa"/>
          </w:tcPr>
          <w:p w:rsidR="00F502A8" w:rsidRPr="006A7750" w:rsidRDefault="00F502A8" w:rsidP="00F50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Техник по контрольно-измерительным приборам и автоматике</w:t>
            </w:r>
          </w:p>
        </w:tc>
      </w:tr>
      <w:tr w:rsidR="00F502A8" w:rsidRPr="006A7750" w:rsidTr="00F502A8">
        <w:trPr>
          <w:trHeight w:val="258"/>
        </w:trPr>
        <w:tc>
          <w:tcPr>
            <w:tcW w:w="3529" w:type="dxa"/>
            <w:vMerge/>
          </w:tcPr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:rsidR="00F502A8" w:rsidRPr="006A7750" w:rsidRDefault="006A7750" w:rsidP="00F50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96" w:type="dxa"/>
          </w:tcPr>
          <w:p w:rsidR="00F502A8" w:rsidRPr="006A7750" w:rsidRDefault="00F502A8" w:rsidP="00F50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2A8" w:rsidRPr="006A7750" w:rsidTr="00F502A8">
        <w:trPr>
          <w:trHeight w:val="248"/>
        </w:trPr>
        <w:tc>
          <w:tcPr>
            <w:tcW w:w="3529" w:type="dxa"/>
            <w:vMerge/>
          </w:tcPr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:rsidR="00F502A8" w:rsidRPr="006A7750" w:rsidRDefault="006A7750" w:rsidP="00F50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96" w:type="dxa"/>
          </w:tcPr>
          <w:p w:rsidR="00F502A8" w:rsidRPr="006A7750" w:rsidRDefault="00F502A8" w:rsidP="00F50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2A8" w:rsidRPr="006A7750" w:rsidTr="00B757F4">
        <w:tc>
          <w:tcPr>
            <w:tcW w:w="3529" w:type="dxa"/>
            <w:vMerge/>
          </w:tcPr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:rsidR="00F502A8" w:rsidRPr="006A7750" w:rsidRDefault="00F502A8" w:rsidP="00F502A8">
            <w:pPr>
              <w:pStyle w:val="a6"/>
              <w:spacing w:before="0" w:beforeAutospacing="0" w:after="0" w:afterAutospacing="0" w:line="180" w:lineRule="atLeast"/>
            </w:pPr>
            <w:r w:rsidRPr="006A7750">
              <w:t>-</w:t>
            </w:r>
          </w:p>
        </w:tc>
        <w:tc>
          <w:tcPr>
            <w:tcW w:w="3796" w:type="dxa"/>
          </w:tcPr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02A8" w:rsidRPr="006A7750" w:rsidTr="00B757F4">
        <w:trPr>
          <w:trHeight w:val="454"/>
        </w:trPr>
        <w:tc>
          <w:tcPr>
            <w:tcW w:w="3529" w:type="dxa"/>
            <w:vMerge/>
          </w:tcPr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96" w:type="dxa"/>
          </w:tcPr>
          <w:p w:rsidR="00F502A8" w:rsidRPr="006A7750" w:rsidRDefault="00F502A8" w:rsidP="00F502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96C06" w:rsidRPr="00096C06" w:rsidRDefault="00096C06">
      <w:pPr>
        <w:rPr>
          <w:lang w:val="ru-RU"/>
        </w:rPr>
      </w:pPr>
    </w:p>
    <w:p w:rsidR="00581971" w:rsidRDefault="00234299">
      <w:r>
        <w:rPr>
          <w:rFonts w:ascii="Times New Roman" w:eastAsia="Times New Roman" w:hAnsi="Times New Roman" w:cs="Times New Roman"/>
          <w:sz w:val="24"/>
          <w:szCs w:val="24"/>
        </w:rPr>
        <w:t>11. Основные пути получения квалификации:</w:t>
      </w:r>
    </w:p>
    <w:p w:rsidR="00581971" w:rsidRDefault="00581971"/>
    <w:p w:rsidR="00581971" w:rsidRPr="00FB11EF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:rsidR="00220D2E" w:rsidRDefault="00F502A8" w:rsidP="00220D2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502A8">
        <w:rPr>
          <w:rFonts w:ascii="Times New Roman" w:hAnsi="Times New Roman" w:cs="Times New Roman"/>
          <w:sz w:val="24"/>
          <w:szCs w:val="24"/>
          <w:lang w:val="ru-RU"/>
        </w:rPr>
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</w:t>
      </w:r>
    </w:p>
    <w:p w:rsidR="00F502A8" w:rsidRPr="00F502A8" w:rsidRDefault="00F502A8" w:rsidP="00220D2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:rsidR="00220D2E" w:rsidRDefault="00F502A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220D2E" w:rsidRPr="00E83691" w:rsidRDefault="00220D2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:rsidR="00F502A8" w:rsidRPr="00F502A8" w:rsidRDefault="00F502A8" w:rsidP="00F502A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02A8">
        <w:rPr>
          <w:rFonts w:ascii="Times New Roman" w:eastAsia="Times New Roman" w:hAnsi="Times New Roman" w:cs="Times New Roman"/>
          <w:sz w:val="24"/>
          <w:szCs w:val="24"/>
          <w:lang w:val="ru-RU"/>
        </w:rPr>
        <w:t>К работе допус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каются лица не моложе 18 лет</w:t>
      </w:r>
    </w:p>
    <w:p w:rsidR="00F502A8" w:rsidRPr="00F502A8" w:rsidRDefault="00F502A8" w:rsidP="00F502A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02A8">
        <w:rPr>
          <w:rFonts w:ascii="Times New Roman" w:eastAsia="Times New Roman" w:hAnsi="Times New Roman" w:cs="Times New Roman"/>
          <w:sz w:val="24"/>
          <w:szCs w:val="24"/>
          <w:lang w:val="ru-RU"/>
        </w:rPr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ских осмотров (обследований)</w:t>
      </w:r>
    </w:p>
    <w:p w:rsidR="00220D2E" w:rsidRDefault="00F502A8" w:rsidP="00F502A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02A8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Работники, отнесенные при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казом организации к группе A</w:t>
      </w:r>
    </w:p>
    <w:p w:rsidR="00F502A8" w:rsidRDefault="00F502A8" w:rsidP="00F502A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:rsidR="00581971" w:rsidRPr="00FB11EF" w:rsidRDefault="0058197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:rsidR="00F502A8" w:rsidRDefault="00644D33" w:rsidP="00F502A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FB11EF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Документ, подтверждающие </w:t>
      </w:r>
      <w:r w:rsidR="00220D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наличие </w:t>
      </w:r>
      <w:r w:rsidR="00F502A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502A8" w:rsidRPr="00F502A8">
        <w:rPr>
          <w:rFonts w:ascii="Times New Roman" w:hAnsi="Times New Roman" w:cs="Times New Roman"/>
          <w:sz w:val="24"/>
          <w:szCs w:val="24"/>
          <w:lang w:val="ru-RU"/>
        </w:rPr>
        <w:t>рофессиональн</w:t>
      </w:r>
      <w:r w:rsidR="00F502A8">
        <w:rPr>
          <w:rFonts w:ascii="Times New Roman" w:hAnsi="Times New Roman" w:cs="Times New Roman"/>
          <w:sz w:val="24"/>
          <w:szCs w:val="24"/>
          <w:lang w:val="ru-RU"/>
        </w:rPr>
        <w:t>ого</w:t>
      </w:r>
      <w:r w:rsidR="00F502A8" w:rsidRPr="00F502A8">
        <w:rPr>
          <w:rFonts w:ascii="Times New Roman" w:hAnsi="Times New Roman" w:cs="Times New Roman"/>
          <w:sz w:val="24"/>
          <w:szCs w:val="24"/>
          <w:lang w:val="ru-RU"/>
        </w:rPr>
        <w:t xml:space="preserve"> обучени</w:t>
      </w:r>
      <w:r w:rsidR="00F502A8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F502A8" w:rsidRPr="00F502A8">
        <w:rPr>
          <w:rFonts w:ascii="Times New Roman" w:hAnsi="Times New Roman" w:cs="Times New Roman"/>
          <w:sz w:val="24"/>
          <w:szCs w:val="24"/>
          <w:lang w:val="ru-RU"/>
        </w:rPr>
        <w:t xml:space="preserve"> - программы профессиональной подготовки по профессиям рабочих, должностям служащих, программы переподготовки рабочих, служащих</w:t>
      </w:r>
      <w:r w:rsidR="00F502A8">
        <w:rPr>
          <w:rFonts w:ascii="Times New Roman" w:hAnsi="Times New Roman" w:cs="Times New Roman"/>
          <w:sz w:val="24"/>
          <w:szCs w:val="24"/>
          <w:lang w:val="ru-RU"/>
        </w:rPr>
        <w:t xml:space="preserve"> по профилю подтверждаемой </w:t>
      </w:r>
      <w:proofErr w:type="spellStart"/>
      <w:r w:rsidR="00F502A8">
        <w:rPr>
          <w:rFonts w:ascii="Times New Roman" w:hAnsi="Times New Roman" w:cs="Times New Roman"/>
          <w:sz w:val="24"/>
          <w:szCs w:val="24"/>
          <w:lang w:val="ru-RU"/>
        </w:rPr>
        <w:t>квалфикации</w:t>
      </w:r>
      <w:proofErr w:type="spellEnd"/>
      <w:r w:rsidR="00F502A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B11EF" w:rsidRPr="00FB11EF" w:rsidRDefault="00FB11E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15. С</w:t>
      </w:r>
      <w:r w:rsidR="00644D33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рок действия свидетельства: 5</w:t>
      </w:r>
      <w:r w:rsidR="001C2CE2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44D33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лет</w:t>
      </w:r>
    </w:p>
    <w:p w:rsidR="009E1170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E1170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E1170" w:rsidRPr="00B16A2E" w:rsidRDefault="009E1170" w:rsidP="00B16A2E">
      <w:pPr>
        <w:tabs>
          <w:tab w:val="left" w:pos="2746"/>
        </w:tabs>
        <w:rPr>
          <w:lang w:val="ru-RU"/>
        </w:rPr>
        <w:sectPr w:rsidR="009E1170" w:rsidRPr="00B16A2E">
          <w:pgSz w:w="16837" w:h="11905" w:orient="landscape"/>
          <w:pgMar w:top="1138" w:right="1138" w:bottom="569" w:left="1138" w:header="720" w:footer="720" w:gutter="0"/>
          <w:cols w:space="720"/>
        </w:sect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30"/>
        <w:gridCol w:w="7431"/>
      </w:tblGrid>
      <w:tr w:rsidR="00726BB0" w:rsidRPr="002A326A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726BB0" w:rsidRPr="00C96557" w:rsidRDefault="00642ECD" w:rsidP="00642E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Оператор робототехнических комплексов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в</w:t>
            </w:r>
            <w:r w:rsidRPr="00642E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642E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технологических процессов с использованием робототехнических комплексов в радиационных полях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(4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квалфикации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726BB0" w:rsidRPr="00EF028A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</w:p>
        </w:tc>
      </w:tr>
      <w:tr w:rsidR="00726BB0" w:rsidRPr="00EF028A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726BB0" w:rsidRPr="00EF028A" w:rsidRDefault="00642ECD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726BB0" w:rsidRPr="00EF028A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726BB0" w:rsidRPr="00EF028A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промышленность</w:t>
            </w:r>
          </w:p>
        </w:tc>
      </w:tr>
      <w:tr w:rsidR="00726BB0" w:rsidRPr="002A326A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726BB0" w:rsidRPr="00F502A8" w:rsidRDefault="00F502A8" w:rsidP="00726B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работ с применением робототехнических комплексов в радиационных полях и обеспечение безопасности их проведения</w:t>
            </w:r>
          </w:p>
        </w:tc>
      </w:tr>
      <w:tr w:rsidR="00726BB0" w:rsidRPr="002A326A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431" w:type="dxa"/>
          </w:tcPr>
          <w:p w:rsidR="00726BB0" w:rsidRPr="00EF028A" w:rsidRDefault="00726BB0" w:rsidP="00726BB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6BB0" w:rsidRPr="002A326A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431" w:type="dxa"/>
          </w:tcPr>
          <w:p w:rsidR="00726BB0" w:rsidRPr="00EF028A" w:rsidRDefault="00726BB0" w:rsidP="00726BB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726BB0" w:rsidRPr="00947E47" w:rsidRDefault="00726BB0" w:rsidP="00726BB0">
      <w:pPr>
        <w:rPr>
          <w:lang w:val="ru-RU"/>
        </w:rPr>
      </w:pPr>
    </w:p>
    <w:p w:rsidR="00726BB0" w:rsidRPr="005E69DD" w:rsidRDefault="00726BB0" w:rsidP="00726BB0"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65"/>
        <w:gridCol w:w="7184"/>
      </w:tblGrid>
      <w:tr w:rsidR="00726BB0" w:rsidRPr="002A326A" w:rsidTr="00726BB0">
        <w:trPr>
          <w:trHeight w:val="230"/>
        </w:trPr>
        <w:tc>
          <w:tcPr>
            <w:tcW w:w="7265" w:type="dxa"/>
            <w:vAlign w:val="center"/>
          </w:tcPr>
          <w:p w:rsidR="00726BB0" w:rsidRPr="00EF028A" w:rsidRDefault="00726BB0" w:rsidP="00726BB0">
            <w:pPr>
              <w:jc w:val="center"/>
              <w:rPr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184" w:type="dxa"/>
            <w:vAlign w:val="center"/>
          </w:tcPr>
          <w:p w:rsidR="00726BB0" w:rsidRPr="00EF028A" w:rsidRDefault="00726BB0" w:rsidP="00726BB0">
            <w:pPr>
              <w:jc w:val="center"/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726BB0" w:rsidRPr="002A326A" w:rsidTr="00726BB0">
        <w:trPr>
          <w:trHeight w:val="413"/>
        </w:trPr>
        <w:tc>
          <w:tcPr>
            <w:tcW w:w="7265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84" w:type="dxa"/>
          </w:tcPr>
          <w:p w:rsidR="00F502A8" w:rsidRDefault="00F502A8" w:rsidP="00F502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 робототехнических комплексов для работ в рад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иационных полях</w:t>
            </w:r>
          </w:p>
          <w:p w:rsidR="00726BB0" w:rsidRPr="00644D33" w:rsidRDefault="00F502A8" w:rsidP="00F502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от 16 декабря 2020 г. №</w:t>
            </w:r>
            <w:r w:rsidRPr="00F50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912н</w:t>
            </w:r>
          </w:p>
        </w:tc>
      </w:tr>
      <w:tr w:rsidR="00726BB0" w:rsidRPr="002A326A" w:rsidTr="00726BB0">
        <w:tc>
          <w:tcPr>
            <w:tcW w:w="7265" w:type="dxa"/>
          </w:tcPr>
          <w:p w:rsidR="00726BB0" w:rsidRPr="00EF028A" w:rsidRDefault="00726BB0" w:rsidP="00726BB0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184" w:type="dxa"/>
          </w:tcPr>
          <w:p w:rsidR="00726BB0" w:rsidRPr="00644D33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2A326A" w:rsidTr="00726BB0">
        <w:tc>
          <w:tcPr>
            <w:tcW w:w="7265" w:type="dxa"/>
          </w:tcPr>
          <w:p w:rsidR="00726BB0" w:rsidRPr="00EF028A" w:rsidRDefault="00726BB0" w:rsidP="00726BB0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184" w:type="dxa"/>
          </w:tcPr>
          <w:p w:rsidR="00726BB0" w:rsidRPr="00644D33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26BB0" w:rsidRPr="00234299" w:rsidRDefault="00726BB0" w:rsidP="00726BB0">
      <w:pPr>
        <w:rPr>
          <w:lang w:val="ru-RU"/>
        </w:rPr>
      </w:pPr>
    </w:p>
    <w:p w:rsidR="00726BB0" w:rsidRPr="00234299" w:rsidRDefault="00726BB0" w:rsidP="00726BB0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2224"/>
        <w:gridCol w:w="2343"/>
        <w:gridCol w:w="2861"/>
        <w:gridCol w:w="2792"/>
        <w:gridCol w:w="2495"/>
        <w:gridCol w:w="1946"/>
      </w:tblGrid>
      <w:tr w:rsidR="00726BB0" w:rsidRPr="00642ECD" w:rsidTr="00642ECD">
        <w:tc>
          <w:tcPr>
            <w:tcW w:w="2224" w:type="dxa"/>
          </w:tcPr>
          <w:p w:rsidR="00726BB0" w:rsidRPr="00642ECD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343" w:type="dxa"/>
          </w:tcPr>
          <w:p w:rsidR="00726BB0" w:rsidRPr="00642ECD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861" w:type="dxa"/>
          </w:tcPr>
          <w:p w:rsidR="00726BB0" w:rsidRPr="00642ECD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792" w:type="dxa"/>
          </w:tcPr>
          <w:p w:rsidR="00726BB0" w:rsidRPr="00642ECD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495" w:type="dxa"/>
          </w:tcPr>
          <w:p w:rsidR="00726BB0" w:rsidRPr="00642ECD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</w:tcPr>
          <w:p w:rsidR="00726BB0" w:rsidRPr="00642ECD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26BB0" w:rsidRPr="002A326A" w:rsidTr="00642ECD">
        <w:tc>
          <w:tcPr>
            <w:tcW w:w="2224" w:type="dxa"/>
            <w:vMerge w:val="restart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B/01.4</w:t>
            </w:r>
          </w:p>
        </w:tc>
        <w:tc>
          <w:tcPr>
            <w:tcW w:w="2343" w:type="dxa"/>
            <w:vMerge w:val="restart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Ведение работ в соответствии с технологической картой задания и инструкцией по эксплуатации робототехнических </w:t>
            </w:r>
            <w:r w:rsidRPr="00642E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комплексов в радиационных полях</w:t>
            </w:r>
          </w:p>
        </w:tc>
        <w:tc>
          <w:tcPr>
            <w:tcW w:w="2861" w:type="dxa"/>
          </w:tcPr>
          <w:p w:rsidR="00726BB0" w:rsidRPr="00642ECD" w:rsidRDefault="00726BB0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мобильными демонтажными робототехническими системами для выполнения демонтажных работ в соответствии с </w:t>
            </w:r>
            <w:r w:rsidRPr="00642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технологической картой</w:t>
            </w:r>
          </w:p>
        </w:tc>
        <w:tc>
          <w:tcPr>
            <w:tcW w:w="2792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Применять приемы управления используемой мобильной демонтажной робототехнической системой; Применять технические приемы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совершения типовых демонтажных операций при помощи робототехнических комплексов; Применять методы работы с дополнительным оборудованием используемой мобильной демонтажной робототехнической системы; Применять информационные технологии в объеме пакета прикладных программ робототехнических комплексов; Использовать программно-технические комплексы для контроля технологического процесса и управления технологическим процессом</w:t>
            </w:r>
          </w:p>
        </w:tc>
        <w:tc>
          <w:tcPr>
            <w:tcW w:w="2495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Устройство используемой мобильной демонтажной робототехнической системы; Технические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характеристики используемой мобильной демонтажной робототехнической системы; Пользовательские инструкции мобильной демонтажной робототехнической системы; Технологический регламент проводимых демонтажных работ; Производственные инструкции; Правила радиационной безопасности; Правила электробезопасности; Требования охраны труда; Расположение местных щитов управления технологическим оборудованием</w:t>
            </w:r>
          </w:p>
        </w:tc>
        <w:tc>
          <w:tcPr>
            <w:tcW w:w="1946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2A326A" w:rsidTr="00642ECD">
        <w:tc>
          <w:tcPr>
            <w:tcW w:w="2224" w:type="dxa"/>
            <w:vMerge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726BB0" w:rsidRPr="00642ECD" w:rsidRDefault="00726BB0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Контроль работы робототехнических комплексов с использованием приборов контроля для эффективного проведения работ</w:t>
            </w:r>
          </w:p>
        </w:tc>
        <w:tc>
          <w:tcPr>
            <w:tcW w:w="2792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Осуществлять визуальный контроль, пользоваться приборами контроля; Использовать программно-технические комплексы для контроля технологического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процесса и управления технологическим процессом</w:t>
            </w:r>
          </w:p>
        </w:tc>
        <w:tc>
          <w:tcPr>
            <w:tcW w:w="2495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Технические характеристики используемой мобильной демонтажной робототехнической системы; Технологический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регламент проводимых демонтажных работ; Правила радиационной безопасности; Правила электробезопасности; Требования охраны труда</w:t>
            </w:r>
          </w:p>
        </w:tc>
        <w:tc>
          <w:tcPr>
            <w:tcW w:w="1946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2A326A" w:rsidTr="00642ECD">
        <w:tc>
          <w:tcPr>
            <w:tcW w:w="2224" w:type="dxa"/>
            <w:vMerge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726BB0" w:rsidRPr="00642ECD" w:rsidRDefault="00726BB0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Осуществление связи с операторами других робототехнических комплексов с целью контроля и безопасности проведения операций в общей рабочей зоне</w:t>
            </w:r>
          </w:p>
        </w:tc>
        <w:tc>
          <w:tcPr>
            <w:tcW w:w="2792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Использовать программно-технические комплексы для контроля технологического процесса и управления технологическим процессом; Осуществлять визуальный контроль, пользоваться приборами контроля</w:t>
            </w:r>
          </w:p>
        </w:tc>
        <w:tc>
          <w:tcPr>
            <w:tcW w:w="2495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Пользовательские инструкции мобильной демонтажной робототехнической системы; Производственные инструкции; Правила радиационной безопасности; Требования охраны труда</w:t>
            </w:r>
          </w:p>
        </w:tc>
        <w:tc>
          <w:tcPr>
            <w:tcW w:w="1946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2A326A" w:rsidTr="00642ECD">
        <w:tc>
          <w:tcPr>
            <w:tcW w:w="2224" w:type="dxa"/>
            <w:vMerge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726BB0" w:rsidRPr="00642ECD" w:rsidRDefault="00726BB0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Ведение производственно-технологической и нормативной документации по выполненным операциям</w:t>
            </w:r>
          </w:p>
        </w:tc>
        <w:tc>
          <w:tcPr>
            <w:tcW w:w="2792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Пользоваться производственно-технологической и нормативной документацией; Оформлять, вести и передавать по смене документацию по выполненным операциям</w:t>
            </w:r>
          </w:p>
        </w:tc>
        <w:tc>
          <w:tcPr>
            <w:tcW w:w="2495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Технологический регламент проводимых демонтажных работ; Производственные инструкции; Правила радиационной безопасности; Требования охраны труда</w:t>
            </w:r>
          </w:p>
        </w:tc>
        <w:tc>
          <w:tcPr>
            <w:tcW w:w="1946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2A326A" w:rsidTr="00642ECD">
        <w:tc>
          <w:tcPr>
            <w:tcW w:w="2224" w:type="dxa"/>
            <w:vMerge w:val="restart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B/02.4</w:t>
            </w:r>
          </w:p>
        </w:tc>
        <w:tc>
          <w:tcPr>
            <w:tcW w:w="2343" w:type="dxa"/>
            <w:vMerge w:val="restart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Координирование действий операторов робототехнических </w:t>
            </w:r>
            <w:r w:rsidRPr="00642E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комплексов при проведении операций технологического процесса</w:t>
            </w:r>
          </w:p>
        </w:tc>
        <w:tc>
          <w:tcPr>
            <w:tcW w:w="2861" w:type="dxa"/>
          </w:tcPr>
          <w:p w:rsidR="00726BB0" w:rsidRPr="00642ECD" w:rsidRDefault="00726BB0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работы робототехнических комплексов с использованием </w:t>
            </w:r>
            <w:r w:rsidRPr="00642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приборов контроля для эффективного проведения работ</w:t>
            </w:r>
          </w:p>
        </w:tc>
        <w:tc>
          <w:tcPr>
            <w:tcW w:w="2792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Анализировать функционирование оборудования робототехнических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комплексов на основании показаний контрольно-измерительных приборов; Применять методы управления оборудованием робототехнических комплексов различных типов при выполнении технологических процессов; Вносить коррективы в действия операторов по управлению робототехническими комплексами в соответствии с заданным технологическим регламентом; Пользоваться конструкторской и производственно-технологической документацией</w:t>
            </w:r>
          </w:p>
        </w:tc>
        <w:tc>
          <w:tcPr>
            <w:tcW w:w="2495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Технологический регламент, нормы технологических режимов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робототехнических комплексов; Назначение и принцип действия, места установки контрольно-измерительных приборов и автоматики; Базовые общепрофессиональные сведения в области организации компьютерных систем, электротехники, электроники и автоматики; Правила радиационной безопасности; Правила электробезопасности; Требования охраны труда</w:t>
            </w:r>
          </w:p>
        </w:tc>
        <w:tc>
          <w:tcPr>
            <w:tcW w:w="1946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2A326A" w:rsidTr="00642ECD">
        <w:tc>
          <w:tcPr>
            <w:tcW w:w="2224" w:type="dxa"/>
            <w:vMerge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726BB0" w:rsidRPr="00642ECD" w:rsidRDefault="00726BB0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Осуществление связи с операторами других робототехнических комплексов с целью контроля и безопасности проведения операций в общей рабочей зоне</w:t>
            </w:r>
          </w:p>
        </w:tc>
        <w:tc>
          <w:tcPr>
            <w:tcW w:w="2792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Вносить коррективы в действия операторов по управлению робототехническими комплексами в соответствии с заданным технологическим регламентом; Применять методы управления оборудованием робототехнических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комплексов различных типов при выполнении технологических процессов; Принимать меры в условиях аварийной и чрезвычайной ситуаций в соответствии с инструкциями об аварийных и чрезвычайных ситуациях</w:t>
            </w:r>
          </w:p>
        </w:tc>
        <w:tc>
          <w:tcPr>
            <w:tcW w:w="2495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Действующие производственные инструкции и положения, производственные инструкции по безопасному производству работ; Правила радиационной безопасности;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Требования охраны труда; Технологический регламент, нормы технологических режимов робототехнических комплексов</w:t>
            </w:r>
          </w:p>
        </w:tc>
        <w:tc>
          <w:tcPr>
            <w:tcW w:w="1946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2A326A" w:rsidTr="00642ECD">
        <w:tc>
          <w:tcPr>
            <w:tcW w:w="2224" w:type="dxa"/>
            <w:vMerge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726BB0" w:rsidRPr="00642ECD" w:rsidRDefault="00726BB0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Устранение нештатных ситуаций в работе оборудования робототехнических комплексов при выполнении технологических работ</w:t>
            </w:r>
          </w:p>
        </w:tc>
        <w:tc>
          <w:tcPr>
            <w:tcW w:w="2792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Принимать меры в условиях аварийной и чрезвычайной ситуаций в соответствии с инструкциями об аварийных и чрезвычайных ситуациях; Анализировать функционирование оборудования робототехнических комплексов на основании показаний контрольно-измерительных приборов; Вносить коррективы в действия операторов по управлению робототехническими комплексами в соответствии с заданным технологическим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регламентом; Пользоваться конструкторской и производственно-технологической документацией; Планировать выполнение работ с минимальной дозовой нагрузкой</w:t>
            </w:r>
          </w:p>
        </w:tc>
        <w:tc>
          <w:tcPr>
            <w:tcW w:w="2495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Правила радиационной безопасности; Правила электробезопасности; Требования охраны труда; Действующие производственные инструкции и положения, производственные инструкции по безопасному производству работ; Назначение и принцип действия, места установки контрольно-измерительных приборов и автоматики; Технологический регламент, нормы технологических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режимов робототехнических комплексов; Расположение местных щитов управления технологическим оборудованием, правила их эксплуатации</w:t>
            </w:r>
          </w:p>
        </w:tc>
        <w:tc>
          <w:tcPr>
            <w:tcW w:w="1946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2A326A" w:rsidTr="00642ECD">
        <w:tc>
          <w:tcPr>
            <w:tcW w:w="2224" w:type="dxa"/>
            <w:vMerge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726BB0" w:rsidRPr="00642ECD" w:rsidRDefault="00726BB0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Ведение отчетно-технической документации о режимах работы эксплуатируемого оборудования, фиксирование выполняемых операций в течение смены, запись параметров систем и оборудования</w:t>
            </w:r>
          </w:p>
        </w:tc>
        <w:tc>
          <w:tcPr>
            <w:tcW w:w="2792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Вести отчетно-техническую документацию о режимах работы эксплуатируемого оборудования робототехнических комплексов, фиксировать выполняемые операций в течение смены, параметры систем и оборудования; Применять информационные технологии на уровне квалифицированного пользователя; Пользоваться конструкторской и производственно-технологической документацией</w:t>
            </w:r>
          </w:p>
        </w:tc>
        <w:tc>
          <w:tcPr>
            <w:tcW w:w="2495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Технологический регламент, нормы технологических режимов робототехнических комплексов; Действующие производственные инструкции и положения, производственные инструкции по безопасному производству работ; Требования охраны труда; Базовые общепрофессиональные сведения в области организации компьютерных систем, электротехники, электроники и автоматики</w:t>
            </w:r>
          </w:p>
        </w:tc>
        <w:tc>
          <w:tcPr>
            <w:tcW w:w="1946" w:type="dxa"/>
          </w:tcPr>
          <w:p w:rsidR="00726BB0" w:rsidRPr="00642ECD" w:rsidRDefault="00726BB0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2ECD" w:rsidRPr="002A326A" w:rsidTr="00642ECD">
        <w:tc>
          <w:tcPr>
            <w:tcW w:w="2224" w:type="dxa"/>
            <w:vMerge w:val="restart"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B/03.4</w:t>
            </w:r>
          </w:p>
        </w:tc>
        <w:tc>
          <w:tcPr>
            <w:tcW w:w="2343" w:type="dxa"/>
            <w:vMerge w:val="restart"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Ведение оперативного </w:t>
            </w:r>
            <w:r w:rsidRPr="00642E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контроля и диагностики аппаратно-программного комплекса робототехнических комплексов во время выполнения технологических процессов</w:t>
            </w:r>
          </w:p>
        </w:tc>
        <w:tc>
          <w:tcPr>
            <w:tcW w:w="2861" w:type="dxa"/>
          </w:tcPr>
          <w:p w:rsidR="00642ECD" w:rsidRPr="00642ECD" w:rsidRDefault="00642ECD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Оперативный контроль технологического </w:t>
            </w:r>
            <w:r w:rsidRPr="00642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 - визуальный и по показаниям контрольно-измерительных приборов</w:t>
            </w:r>
          </w:p>
        </w:tc>
        <w:tc>
          <w:tcPr>
            <w:tcW w:w="2792" w:type="dxa"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Анализировать функционирование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систем оборудования робототехнических комплексов по показаниям контрольно-измерительных приборов; Применять методы работы на удаленной компьютерной станции управления и робототехнических комплексах</w:t>
            </w:r>
          </w:p>
        </w:tc>
        <w:tc>
          <w:tcPr>
            <w:tcW w:w="2495" w:type="dxa"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Технологические схемы проведения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типовых работ с использованием конкретной удаленной компьютерной станции управления и робототехнических комплексов, правила их эксплуатации; Назначение и принцип действия, места установки контрольно-измерительных приборов и автоматики</w:t>
            </w:r>
          </w:p>
        </w:tc>
        <w:tc>
          <w:tcPr>
            <w:tcW w:w="1946" w:type="dxa"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2ECD" w:rsidRPr="002A326A" w:rsidTr="00642ECD">
        <w:tc>
          <w:tcPr>
            <w:tcW w:w="2224" w:type="dxa"/>
            <w:vMerge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642ECD" w:rsidRPr="00642ECD" w:rsidRDefault="00642ECD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 состояния оборудования робототехнических комплексов - визуальный и по показаниям контрольно-измерительных приборов</w:t>
            </w:r>
          </w:p>
        </w:tc>
        <w:tc>
          <w:tcPr>
            <w:tcW w:w="2792" w:type="dxa"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Анализировать функционирование систем оборудования робототехнических комплексов по показаниям контрольно-измерительных приборов; Применять методы работы на удаленной компьютерной станции управления и робототехнических комплексах</w:t>
            </w:r>
          </w:p>
        </w:tc>
        <w:tc>
          <w:tcPr>
            <w:tcW w:w="2495" w:type="dxa"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Назначение и принцип действия, места установки контрольно-измерительных приборов и автоматики; Аппаратно-программное обеспечение удаленной компьютерной станции управления и робототехнических комплексов</w:t>
            </w:r>
          </w:p>
        </w:tc>
        <w:tc>
          <w:tcPr>
            <w:tcW w:w="1946" w:type="dxa"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2ECD" w:rsidRPr="002A326A" w:rsidTr="00642ECD">
        <w:tc>
          <w:tcPr>
            <w:tcW w:w="2224" w:type="dxa"/>
            <w:vMerge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642ECD" w:rsidRPr="00642ECD" w:rsidRDefault="00642ECD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Диагностирование работоспособности робототехнического комплекса с применением </w:t>
            </w:r>
            <w:r w:rsidRPr="00642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программного обеспечения удаленной компьютерной станции управления и робототехнических комплексов</w:t>
            </w:r>
          </w:p>
        </w:tc>
        <w:tc>
          <w:tcPr>
            <w:tcW w:w="2792" w:type="dxa"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Применять информационные технологии на уровне пользователя пакетов прикладных программ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для удаленной компьютерной станции управления и робототехнических комплексов; Применять методы работы на удаленной компьютерной станции управления и робототехнических комплексах; Пользоваться конструкторской и производственно-технологической документацией</w:t>
            </w:r>
          </w:p>
        </w:tc>
        <w:tc>
          <w:tcPr>
            <w:tcW w:w="2495" w:type="dxa"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Аппаратно-программное обеспечение удаленной компьютерной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станции управления и робототехнических комплексов; Базовые общепрофессиональные сведения в области организации компьютерных систем, электротехники, электроники и автоматики</w:t>
            </w:r>
          </w:p>
        </w:tc>
        <w:tc>
          <w:tcPr>
            <w:tcW w:w="1946" w:type="dxa"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2ECD" w:rsidRPr="002A326A" w:rsidTr="00642ECD">
        <w:tc>
          <w:tcPr>
            <w:tcW w:w="2224" w:type="dxa"/>
            <w:vMerge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642ECD" w:rsidRPr="00642ECD" w:rsidRDefault="00642ECD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Выявление и предупреждение неисправностей в работе основного и резервного оборудования удаленной компьютерной станции управления и робототехнических комплексов</w:t>
            </w:r>
          </w:p>
        </w:tc>
        <w:tc>
          <w:tcPr>
            <w:tcW w:w="2792" w:type="dxa"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Анализировать функционирование систем оборудования робототехнических комплексов по показаниям контрольно-измерительных приборов; Применять методы работы на удаленной компьютерной станции управления и робототехнических комплексах; Принимать меры в условиях аварийной и чрезвычайной ситуаций в соответствии с инструкциями по действиям в аварийных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и чрезвычайных ситуациях</w:t>
            </w:r>
          </w:p>
        </w:tc>
        <w:tc>
          <w:tcPr>
            <w:tcW w:w="2495" w:type="dxa"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Аппаратно-программное обеспечение удаленной компьютерной станции управления и робототехнических комплексов; Технологические схемы проведения типовых работ с использованием конкретной удаленной компьютерной станции управления и робототехнических комплексов, правила их эксплуатации; Назначение и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принцип действия, места установки контрольно-измерительных приборов и автоматики</w:t>
            </w:r>
          </w:p>
        </w:tc>
        <w:tc>
          <w:tcPr>
            <w:tcW w:w="1946" w:type="dxa"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2ECD" w:rsidRPr="002A326A" w:rsidTr="00642ECD">
        <w:tc>
          <w:tcPr>
            <w:tcW w:w="2224" w:type="dxa"/>
            <w:vMerge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642ECD" w:rsidRPr="00642ECD" w:rsidRDefault="00642ECD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освидетельствования оборудования робототехнических комплексов и информирование руководителя о необходимости ремонта</w:t>
            </w:r>
          </w:p>
        </w:tc>
        <w:tc>
          <w:tcPr>
            <w:tcW w:w="2792" w:type="dxa"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Пользоваться конструкторской и производственно-технологической документацией; Применять методы работы на удаленной компьютерной станции управления и робототехнических комплексах; Вести отчетно-техническую документацию о режимах работы эксплуатируемого оборудования робототехнических комплексов, фиксировать выполняемые операции в течение смены, параметры систем и оборудования</w:t>
            </w:r>
          </w:p>
        </w:tc>
        <w:tc>
          <w:tcPr>
            <w:tcW w:w="2495" w:type="dxa"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Порядок подготовки технологического оборудования к ремонту, вывода его в ремонт, порядок приема оборудования из ремонта и его ввода в эксплуатацию; Расположение местных щитов управления технологическим оборудованием, правила их эксплуатации</w:t>
            </w:r>
          </w:p>
        </w:tc>
        <w:tc>
          <w:tcPr>
            <w:tcW w:w="1946" w:type="dxa"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2ECD" w:rsidRPr="002A326A" w:rsidTr="00642ECD">
        <w:tc>
          <w:tcPr>
            <w:tcW w:w="2224" w:type="dxa"/>
            <w:vMerge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642ECD" w:rsidRPr="00642ECD" w:rsidRDefault="00642ECD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нештатных ситуаций в работе оборудования робототехнических комплексов в соответствии с техническим </w:t>
            </w:r>
            <w:r w:rsidRPr="00642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руководством робототехнического комплекса</w:t>
            </w:r>
          </w:p>
        </w:tc>
        <w:tc>
          <w:tcPr>
            <w:tcW w:w="2792" w:type="dxa"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Принимать меры в условиях аварийной и чрезвычайной ситуаций в соответствии с инструкциями по действиям в аварийных и чрезвычайных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ситуациях; Управлять технологическим оборудованием робототехнических комплексов в соответствии с заданными регламентом параметрами; Пользоваться конструкторской и производственно-технологической документацией</w:t>
            </w:r>
          </w:p>
        </w:tc>
        <w:tc>
          <w:tcPr>
            <w:tcW w:w="2495" w:type="dxa"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Технологические схемы проведения типовых работ с использованием конкретной удаленной компьютерной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станции управления и робототехнических комплексов, правила их эксплуатации; Расположение местных щитов управления технологическим оборудованием, правила их эксплуатации; Аппаратно-программное обеспечение удаленной компьютерной станции управления и робототехнических комплексов</w:t>
            </w:r>
          </w:p>
        </w:tc>
        <w:tc>
          <w:tcPr>
            <w:tcW w:w="1946" w:type="dxa"/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2ECD" w:rsidRPr="002A326A" w:rsidTr="00642ECD">
        <w:tc>
          <w:tcPr>
            <w:tcW w:w="2224" w:type="dxa"/>
            <w:vMerge/>
            <w:tcBorders>
              <w:bottom w:val="single" w:sz="5" w:space="0" w:color="auto"/>
            </w:tcBorders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  <w:tcBorders>
              <w:bottom w:val="single" w:sz="5" w:space="0" w:color="auto"/>
            </w:tcBorders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Borders>
              <w:bottom w:val="single" w:sz="5" w:space="0" w:color="auto"/>
            </w:tcBorders>
          </w:tcPr>
          <w:p w:rsidR="00642ECD" w:rsidRPr="00642ECD" w:rsidRDefault="00642ECD" w:rsidP="00726B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Ведение отчетно-технической документации о режимах работы эксплуатируемого оборудования, фиксация выполняемых операций в течение смены, запись параметров систем и оборудования робототехнических комплексов</w:t>
            </w:r>
          </w:p>
        </w:tc>
        <w:tc>
          <w:tcPr>
            <w:tcW w:w="2792" w:type="dxa"/>
            <w:tcBorders>
              <w:bottom w:val="single" w:sz="5" w:space="0" w:color="auto"/>
            </w:tcBorders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Вести отчетно-техническую документацию о режимах работы эксплуатируемого оборудования робототехнических комплексов, фиксировать выполняемые операции в течение смены, параметры систем и оборудования; Применять информационные технологии на уровне пользователя пакетов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прикладных программ для удаленной компьютерной станции управления и робототехнических комплексов</w:t>
            </w:r>
          </w:p>
        </w:tc>
        <w:tc>
          <w:tcPr>
            <w:tcW w:w="2495" w:type="dxa"/>
            <w:tcBorders>
              <w:bottom w:val="single" w:sz="5" w:space="0" w:color="auto"/>
            </w:tcBorders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Базовые общепрофессиональные сведения в области организации компьютерных систем, электротехники, электроники и автоматики; Технологические схемы проведения типовых работ с использованием конкретной удаленной компьютерной станции управления и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робототехнических комплексов, правила их эксплуатации</w:t>
            </w:r>
          </w:p>
        </w:tc>
        <w:tc>
          <w:tcPr>
            <w:tcW w:w="1946" w:type="dxa"/>
            <w:tcBorders>
              <w:bottom w:val="single" w:sz="5" w:space="0" w:color="auto"/>
            </w:tcBorders>
          </w:tcPr>
          <w:p w:rsidR="00642ECD" w:rsidRPr="00642ECD" w:rsidRDefault="00642ECD" w:rsidP="00726B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26BB0" w:rsidRPr="00644D33" w:rsidRDefault="00726BB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:rsidR="00726BB0" w:rsidRPr="00A315A4" w:rsidRDefault="00726BB0" w:rsidP="00726BB0">
      <w:pPr>
        <w:rPr>
          <w:lang w:val="ru-RU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529"/>
        <w:gridCol w:w="3638"/>
        <w:gridCol w:w="3638"/>
        <w:gridCol w:w="3796"/>
      </w:tblGrid>
      <w:tr w:rsidR="00726BB0" w:rsidRPr="002A326A" w:rsidTr="00726BB0">
        <w:tc>
          <w:tcPr>
            <w:tcW w:w="3529" w:type="dxa"/>
          </w:tcPr>
          <w:p w:rsidR="00726BB0" w:rsidRPr="006A7750" w:rsidRDefault="00726BB0" w:rsidP="00726B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:rsidR="00726BB0" w:rsidRPr="006A7750" w:rsidRDefault="00726BB0" w:rsidP="00726B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окумент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:rsidR="00726BB0" w:rsidRPr="006A7750" w:rsidRDefault="00726BB0" w:rsidP="00726B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6" w:type="dxa"/>
          </w:tcPr>
          <w:p w:rsidR="00726BB0" w:rsidRPr="006A7750" w:rsidRDefault="00726BB0" w:rsidP="00726B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6A7750" w:rsidRPr="002A326A" w:rsidTr="00726BB0">
        <w:tc>
          <w:tcPr>
            <w:tcW w:w="3529" w:type="dxa"/>
            <w:vMerge w:val="restart"/>
          </w:tcPr>
          <w:p w:rsidR="00642ECD" w:rsidRPr="006A7750" w:rsidRDefault="006A7750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Техник-оператор</w:t>
            </w:r>
            <w:proofErr w:type="spellEnd"/>
            <w:r w:rsidRPr="006A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робототехнических</w:t>
            </w:r>
            <w:proofErr w:type="spellEnd"/>
            <w:r w:rsidRPr="006A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комплексов</w:t>
            </w:r>
            <w:proofErr w:type="spellEnd"/>
          </w:p>
        </w:tc>
        <w:tc>
          <w:tcPr>
            <w:tcW w:w="3638" w:type="dxa"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:rsidR="00642ECD" w:rsidRPr="006A7750" w:rsidRDefault="00CB483A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 w:rsidR="00642ECD" w:rsidRPr="006A7750">
                <w:rPr>
                  <w:rFonts w:ascii="Times New Roman" w:hAnsi="Times New Roman" w:cs="Times New Roman"/>
                  <w:sz w:val="24"/>
                  <w:szCs w:val="24"/>
                </w:rPr>
                <w:t>3139</w:t>
              </w:r>
            </w:hyperlink>
          </w:p>
        </w:tc>
        <w:tc>
          <w:tcPr>
            <w:tcW w:w="3796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642ECD" w:rsidRPr="002A326A" w:rsidTr="00726BB0">
        <w:trPr>
          <w:trHeight w:val="633"/>
        </w:trPr>
        <w:tc>
          <w:tcPr>
            <w:tcW w:w="3529" w:type="dxa"/>
            <w:vMerge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:rsidR="00642ECD" w:rsidRPr="006A7750" w:rsidRDefault="00CB483A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642ECD" w:rsidRPr="006A7750">
                <w:rPr>
                  <w:rFonts w:ascii="Times New Roman" w:hAnsi="Times New Roman" w:cs="Times New Roman"/>
                  <w:sz w:val="24"/>
                  <w:szCs w:val="24"/>
                </w:rPr>
                <w:t>07.21</w:t>
              </w:r>
            </w:hyperlink>
          </w:p>
        </w:tc>
        <w:tc>
          <w:tcPr>
            <w:tcW w:w="3796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Добыча урановой и ториевой руд</w:t>
            </w:r>
          </w:p>
        </w:tc>
      </w:tr>
      <w:tr w:rsidR="00642ECD" w:rsidRPr="002A326A" w:rsidTr="00726BB0">
        <w:trPr>
          <w:trHeight w:val="633"/>
        </w:trPr>
        <w:tc>
          <w:tcPr>
            <w:tcW w:w="3529" w:type="dxa"/>
            <w:vMerge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642ECD" w:rsidRPr="006A7750" w:rsidRDefault="00642ECD" w:rsidP="00642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642ECD" w:rsidRPr="006A7750" w:rsidRDefault="00CB483A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642ECD" w:rsidRPr="006A7750">
                <w:rPr>
                  <w:rFonts w:ascii="Times New Roman" w:hAnsi="Times New Roman" w:cs="Times New Roman"/>
                  <w:sz w:val="24"/>
                  <w:szCs w:val="24"/>
                </w:rPr>
                <w:t>20.13</w:t>
              </w:r>
            </w:hyperlink>
          </w:p>
        </w:tc>
        <w:tc>
          <w:tcPr>
            <w:tcW w:w="3796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Производство прочих основных неорганических химических веществ</w:t>
            </w:r>
          </w:p>
        </w:tc>
      </w:tr>
      <w:tr w:rsidR="00642ECD" w:rsidRPr="006A7750" w:rsidTr="00726BB0">
        <w:trPr>
          <w:trHeight w:val="633"/>
        </w:trPr>
        <w:tc>
          <w:tcPr>
            <w:tcW w:w="3529" w:type="dxa"/>
            <w:vMerge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642ECD" w:rsidRPr="006A7750" w:rsidRDefault="00642ECD" w:rsidP="00642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642ECD" w:rsidRPr="006A7750" w:rsidRDefault="00CB483A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642ECD" w:rsidRPr="006A7750">
                <w:rPr>
                  <w:rFonts w:ascii="Times New Roman" w:hAnsi="Times New Roman" w:cs="Times New Roman"/>
                  <w:sz w:val="24"/>
                  <w:szCs w:val="24"/>
                </w:rPr>
                <w:t>25.40</w:t>
              </w:r>
            </w:hyperlink>
          </w:p>
        </w:tc>
        <w:tc>
          <w:tcPr>
            <w:tcW w:w="3796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Производство оружия и боеприпасов</w:t>
            </w:r>
          </w:p>
        </w:tc>
      </w:tr>
      <w:tr w:rsidR="00642ECD" w:rsidRPr="002A326A" w:rsidTr="00726BB0">
        <w:trPr>
          <w:trHeight w:val="633"/>
        </w:trPr>
        <w:tc>
          <w:tcPr>
            <w:tcW w:w="3529" w:type="dxa"/>
            <w:vMerge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642ECD" w:rsidRPr="006A7750" w:rsidRDefault="00642ECD" w:rsidP="00642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642ECD" w:rsidRPr="006A7750" w:rsidRDefault="00CB483A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642ECD" w:rsidRPr="006A7750">
                <w:rPr>
                  <w:rFonts w:ascii="Times New Roman" w:hAnsi="Times New Roman" w:cs="Times New Roman"/>
                  <w:sz w:val="24"/>
                  <w:szCs w:val="24"/>
                </w:rPr>
                <w:t>38.22</w:t>
              </w:r>
            </w:hyperlink>
          </w:p>
        </w:tc>
        <w:tc>
          <w:tcPr>
            <w:tcW w:w="3796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Обработка и утилизация опасных отходов</w:t>
            </w:r>
          </w:p>
        </w:tc>
      </w:tr>
      <w:tr w:rsidR="00642ECD" w:rsidRPr="002A326A" w:rsidTr="00726BB0">
        <w:trPr>
          <w:trHeight w:val="633"/>
        </w:trPr>
        <w:tc>
          <w:tcPr>
            <w:tcW w:w="3529" w:type="dxa"/>
            <w:vMerge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642ECD" w:rsidRPr="006A7750" w:rsidRDefault="00642ECD" w:rsidP="00642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642ECD" w:rsidRPr="006A7750" w:rsidRDefault="00CB483A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642ECD" w:rsidRPr="006A7750">
                <w:rPr>
                  <w:rFonts w:ascii="Times New Roman" w:hAnsi="Times New Roman" w:cs="Times New Roman"/>
                  <w:sz w:val="24"/>
                  <w:szCs w:val="24"/>
                </w:rPr>
                <w:t>39.00</w:t>
              </w:r>
            </w:hyperlink>
          </w:p>
        </w:tc>
        <w:tc>
          <w:tcPr>
            <w:tcW w:w="3796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в области ликвидации последствий загрязнений и прочих услуг, связанных с удалением отходов</w:t>
            </w:r>
          </w:p>
        </w:tc>
      </w:tr>
      <w:tr w:rsidR="006A7750" w:rsidRPr="002A326A" w:rsidTr="003B3107">
        <w:trPr>
          <w:trHeight w:val="1577"/>
        </w:trPr>
        <w:tc>
          <w:tcPr>
            <w:tcW w:w="3529" w:type="dxa"/>
            <w:vMerge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:rsidR="00642ECD" w:rsidRPr="006A7750" w:rsidRDefault="00CB483A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642ECD" w:rsidRPr="006A7750">
                <w:rPr>
                  <w:rFonts w:ascii="Times New Roman" w:hAnsi="Times New Roman" w:cs="Times New Roman"/>
                  <w:sz w:val="24"/>
                  <w:szCs w:val="24"/>
                </w:rPr>
                <w:t>47040</w:t>
              </w:r>
            </w:hyperlink>
          </w:p>
        </w:tc>
        <w:tc>
          <w:tcPr>
            <w:tcW w:w="3796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Техник по контрольно-измерительным приборам и автоматике</w:t>
            </w:r>
          </w:p>
        </w:tc>
      </w:tr>
      <w:tr w:rsidR="006A7750" w:rsidRPr="006A7750" w:rsidTr="00642ECD">
        <w:trPr>
          <w:trHeight w:val="389"/>
        </w:trPr>
        <w:tc>
          <w:tcPr>
            <w:tcW w:w="3529" w:type="dxa"/>
            <w:vMerge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96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750" w:rsidRPr="006A7750" w:rsidTr="00642ECD">
        <w:trPr>
          <w:trHeight w:val="267"/>
        </w:trPr>
        <w:tc>
          <w:tcPr>
            <w:tcW w:w="3529" w:type="dxa"/>
            <w:vMerge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96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CD" w:rsidRPr="006A7750" w:rsidTr="00726BB0">
        <w:tc>
          <w:tcPr>
            <w:tcW w:w="3529" w:type="dxa"/>
            <w:vMerge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:rsidR="00642ECD" w:rsidRPr="006A7750" w:rsidRDefault="00642ECD" w:rsidP="00642ECD">
            <w:pPr>
              <w:pStyle w:val="a6"/>
              <w:spacing w:before="0" w:beforeAutospacing="0" w:after="0" w:afterAutospacing="0" w:line="180" w:lineRule="atLeast"/>
            </w:pPr>
            <w:r w:rsidRPr="006A7750">
              <w:t>-</w:t>
            </w:r>
          </w:p>
        </w:tc>
        <w:tc>
          <w:tcPr>
            <w:tcW w:w="3796" w:type="dxa"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2ECD" w:rsidRPr="006A7750" w:rsidTr="00726BB0">
        <w:trPr>
          <w:trHeight w:val="454"/>
        </w:trPr>
        <w:tc>
          <w:tcPr>
            <w:tcW w:w="3529" w:type="dxa"/>
            <w:vMerge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96" w:type="dxa"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26BB0" w:rsidRPr="00096C06" w:rsidRDefault="00726BB0" w:rsidP="00726BB0">
      <w:pPr>
        <w:rPr>
          <w:lang w:val="ru-RU"/>
        </w:rPr>
      </w:pPr>
    </w:p>
    <w:p w:rsidR="00726BB0" w:rsidRDefault="00726BB0" w:rsidP="00726BB0"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26BB0" w:rsidRDefault="00726BB0" w:rsidP="00726BB0"/>
    <w:p w:rsidR="00726BB0" w:rsidRPr="00FB11EF" w:rsidRDefault="00726BB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:rsidR="00726BB0" w:rsidRDefault="00642ECD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ECD">
        <w:rPr>
          <w:rFonts w:ascii="Times New Roman" w:hAnsi="Times New Roman" w:cs="Times New Roman"/>
          <w:sz w:val="24"/>
          <w:szCs w:val="24"/>
          <w:lang w:val="ru-RU"/>
        </w:rPr>
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</w:t>
      </w:r>
    </w:p>
    <w:p w:rsidR="00642ECD" w:rsidRPr="00642ECD" w:rsidRDefault="00642ECD" w:rsidP="00726BB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Pr="00FB11EF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:rsidR="00726BB0" w:rsidRDefault="00642ECD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2ECD">
        <w:rPr>
          <w:rFonts w:ascii="Times New Roman" w:eastAsia="Times New Roman" w:hAnsi="Times New Roman" w:cs="Times New Roman"/>
          <w:sz w:val="24"/>
          <w:szCs w:val="24"/>
          <w:lang w:val="ru-RU"/>
        </w:rPr>
        <w:t>Не менее одного года работы в области профессиональной деятельности по технической эксплуатации робототехнического оборудования</w:t>
      </w:r>
    </w:p>
    <w:p w:rsidR="00642ECD" w:rsidRPr="00642ECD" w:rsidRDefault="00642ECD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6BB0" w:rsidRPr="00FB11EF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:rsidR="00642ECD" w:rsidRPr="00642ECD" w:rsidRDefault="00642ECD" w:rsidP="00642EC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2ECD">
        <w:rPr>
          <w:rFonts w:ascii="Times New Roman" w:eastAsia="Times New Roman" w:hAnsi="Times New Roman" w:cs="Times New Roman"/>
          <w:sz w:val="24"/>
          <w:szCs w:val="24"/>
          <w:lang w:val="ru-RU"/>
        </w:rPr>
        <w:t>К работе допускаются лица не моложе 18 лет, удовлетворяющие квалификационным требованиям и прошедшие проверку знаний в установленном порядке</w:t>
      </w:r>
    </w:p>
    <w:p w:rsidR="00642ECD" w:rsidRPr="00642ECD" w:rsidRDefault="00642ECD" w:rsidP="00642EC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2ECD">
        <w:rPr>
          <w:rFonts w:ascii="Times New Roman" w:eastAsia="Times New Roman" w:hAnsi="Times New Roman" w:cs="Times New Roman"/>
          <w:sz w:val="24"/>
          <w:szCs w:val="24"/>
          <w:lang w:val="ru-RU"/>
        </w:rPr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</w:r>
    </w:p>
    <w:p w:rsidR="00726BB0" w:rsidRDefault="00642ECD" w:rsidP="00642EC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2ECD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Работники, отнесенные приказом организации к группе A</w:t>
      </w:r>
    </w:p>
    <w:p w:rsidR="00642ECD" w:rsidRDefault="00642ECD" w:rsidP="00642EC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6BB0" w:rsidRPr="00FB11EF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:rsidR="00726BB0" w:rsidRPr="00FB11EF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Pr="00FB11EF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:rsidR="00726BB0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наличие </w:t>
      </w:r>
      <w:r w:rsidR="00642ECD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642ECD" w:rsidRPr="00642ECD">
        <w:rPr>
          <w:rFonts w:ascii="Times New Roman" w:hAnsi="Times New Roman" w:cs="Times New Roman"/>
          <w:sz w:val="24"/>
          <w:szCs w:val="24"/>
          <w:lang w:val="ru-RU"/>
        </w:rPr>
        <w:t>рофессионально</w:t>
      </w:r>
      <w:r w:rsidR="00642ECD">
        <w:rPr>
          <w:rFonts w:ascii="Times New Roman" w:hAnsi="Times New Roman" w:cs="Times New Roman"/>
          <w:sz w:val="24"/>
          <w:szCs w:val="24"/>
          <w:lang w:val="ru-RU"/>
        </w:rPr>
        <w:t xml:space="preserve">го </w:t>
      </w:r>
      <w:r w:rsidR="00642ECD" w:rsidRPr="00642ECD">
        <w:rPr>
          <w:rFonts w:ascii="Times New Roman" w:hAnsi="Times New Roman" w:cs="Times New Roman"/>
          <w:sz w:val="24"/>
          <w:szCs w:val="24"/>
          <w:lang w:val="ru-RU"/>
        </w:rPr>
        <w:t>обучени</w:t>
      </w:r>
      <w:r w:rsidR="00642ECD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642ECD" w:rsidRPr="00642ECD">
        <w:rPr>
          <w:rFonts w:ascii="Times New Roman" w:hAnsi="Times New Roman" w:cs="Times New Roman"/>
          <w:sz w:val="24"/>
          <w:szCs w:val="24"/>
          <w:lang w:val="ru-RU"/>
        </w:rPr>
        <w:t xml:space="preserve"> - программы профессиональной подготовки по профессиям рабочих, должностям служащих, программы переподготовки рабочих, служащих</w:t>
      </w:r>
      <w:r w:rsidR="00642ECD">
        <w:rPr>
          <w:rFonts w:ascii="Times New Roman" w:hAnsi="Times New Roman" w:cs="Times New Roman"/>
          <w:sz w:val="24"/>
          <w:szCs w:val="24"/>
          <w:lang w:val="ru-RU"/>
        </w:rPr>
        <w:t xml:space="preserve"> по профилю подтверждаемой 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726BB0" w:rsidRPr="00642ECD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E83691">
        <w:rPr>
          <w:rFonts w:ascii="Times New Roman" w:hAnsi="Times New Roman" w:cs="Times New Roman"/>
          <w:sz w:val="24"/>
          <w:szCs w:val="24"/>
          <w:lang w:val="ru-RU"/>
        </w:rPr>
        <w:t>Документ, подтверждающий наличие опыта практической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2ECD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642ECD" w:rsidRPr="00642ECD">
        <w:rPr>
          <w:rFonts w:ascii="Times New Roman" w:hAnsi="Times New Roman" w:cs="Times New Roman"/>
          <w:sz w:val="24"/>
          <w:szCs w:val="24"/>
          <w:lang w:val="ru-RU"/>
        </w:rPr>
        <w:t>е менее одного года работы в области профессиональной деятельности по технической эксплуатации робототехнического оборудования</w:t>
      </w:r>
      <w:r w:rsidR="00642EC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26BB0" w:rsidRPr="00FB11EF" w:rsidRDefault="00726BB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6BB0" w:rsidRPr="002A326A" w:rsidRDefault="00726BB0" w:rsidP="002A326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15. Срок действия свидетельства: 5 лет</w:t>
      </w: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30"/>
        <w:gridCol w:w="7431"/>
      </w:tblGrid>
      <w:tr w:rsidR="00726BB0" w:rsidRPr="00642ECD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726BB0" w:rsidRPr="00642ECD" w:rsidRDefault="00642ECD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sz w:val="24"/>
                <w:lang w:val="ru-RU"/>
              </w:rPr>
              <w:t xml:space="preserve">Техник-оператор робототехнических комплексов в радиационных полях (5 уровень </w:t>
            </w:r>
            <w:proofErr w:type="spellStart"/>
            <w:r w:rsidRPr="00642ECD">
              <w:rPr>
                <w:rFonts w:ascii="Times New Roman" w:hAnsi="Times New Roman" w:cs="Times New Roman"/>
                <w:sz w:val="24"/>
                <w:lang w:val="ru-RU"/>
              </w:rPr>
              <w:t>квалфикации</w:t>
            </w:r>
            <w:proofErr w:type="spellEnd"/>
            <w:r w:rsidRPr="00642ECD">
              <w:rPr>
                <w:rFonts w:ascii="Times New Roman" w:hAnsi="Times New Roman" w:cs="Times New Roman"/>
                <w:sz w:val="24"/>
                <w:lang w:val="ru-RU"/>
              </w:rPr>
              <w:t>)</w:t>
            </w:r>
          </w:p>
        </w:tc>
      </w:tr>
      <w:tr w:rsidR="00726BB0" w:rsidRPr="00EF028A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</w:p>
        </w:tc>
      </w:tr>
      <w:tr w:rsidR="00726BB0" w:rsidRPr="00EF028A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726BB0" w:rsidRPr="00EF028A" w:rsidRDefault="00642ECD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26BB0" w:rsidRPr="00EF028A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726BB0" w:rsidRPr="00EF028A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промышленность</w:t>
            </w:r>
          </w:p>
        </w:tc>
      </w:tr>
      <w:tr w:rsidR="00726BB0" w:rsidRPr="002A326A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726BB0" w:rsidRPr="00F502A8" w:rsidRDefault="00F502A8" w:rsidP="00726B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работ с применением робототехнических комплексов в радиационных полях и обеспечение безопасности их проведения</w:t>
            </w:r>
          </w:p>
        </w:tc>
      </w:tr>
      <w:tr w:rsidR="00726BB0" w:rsidRPr="00F502A8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431" w:type="dxa"/>
          </w:tcPr>
          <w:p w:rsidR="00726BB0" w:rsidRPr="00EF028A" w:rsidRDefault="00726BB0" w:rsidP="00726BB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6BB0" w:rsidRPr="002A326A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431" w:type="dxa"/>
          </w:tcPr>
          <w:p w:rsidR="00726BB0" w:rsidRPr="00EF028A" w:rsidRDefault="00726BB0" w:rsidP="00726BB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726BB0" w:rsidRPr="00947E47" w:rsidRDefault="00726BB0" w:rsidP="00726BB0">
      <w:pPr>
        <w:rPr>
          <w:lang w:val="ru-RU"/>
        </w:rPr>
      </w:pPr>
    </w:p>
    <w:p w:rsidR="00726BB0" w:rsidRPr="005E69DD" w:rsidRDefault="00726BB0" w:rsidP="00726BB0"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65"/>
        <w:gridCol w:w="7184"/>
      </w:tblGrid>
      <w:tr w:rsidR="00726BB0" w:rsidRPr="002A326A" w:rsidTr="00726BB0">
        <w:trPr>
          <w:trHeight w:val="230"/>
        </w:trPr>
        <w:tc>
          <w:tcPr>
            <w:tcW w:w="7265" w:type="dxa"/>
            <w:vAlign w:val="center"/>
          </w:tcPr>
          <w:p w:rsidR="00726BB0" w:rsidRPr="00EF028A" w:rsidRDefault="00726BB0" w:rsidP="00726BB0">
            <w:pPr>
              <w:jc w:val="center"/>
              <w:rPr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184" w:type="dxa"/>
            <w:vAlign w:val="center"/>
          </w:tcPr>
          <w:p w:rsidR="00726BB0" w:rsidRPr="00EF028A" w:rsidRDefault="00726BB0" w:rsidP="00726BB0">
            <w:pPr>
              <w:jc w:val="center"/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726BB0" w:rsidRPr="002A326A" w:rsidTr="00726BB0">
        <w:trPr>
          <w:trHeight w:val="413"/>
        </w:trPr>
        <w:tc>
          <w:tcPr>
            <w:tcW w:w="7265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84" w:type="dxa"/>
          </w:tcPr>
          <w:p w:rsidR="00F502A8" w:rsidRDefault="00F502A8" w:rsidP="00F502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0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Оператор робототехнических комплексов для работ в рад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иационных полях</w:t>
            </w:r>
          </w:p>
          <w:p w:rsidR="00726BB0" w:rsidRPr="00644D33" w:rsidRDefault="00F502A8" w:rsidP="00F502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от 16 декабря 2020 г. №</w:t>
            </w:r>
            <w:r w:rsidRPr="00F502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912н</w:t>
            </w:r>
          </w:p>
        </w:tc>
      </w:tr>
      <w:tr w:rsidR="00726BB0" w:rsidRPr="002A326A" w:rsidTr="00726BB0">
        <w:tc>
          <w:tcPr>
            <w:tcW w:w="7265" w:type="dxa"/>
          </w:tcPr>
          <w:p w:rsidR="00726BB0" w:rsidRPr="00EF028A" w:rsidRDefault="00726BB0" w:rsidP="00726BB0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184" w:type="dxa"/>
          </w:tcPr>
          <w:p w:rsidR="00726BB0" w:rsidRPr="00644D33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2A326A" w:rsidTr="00726BB0">
        <w:tc>
          <w:tcPr>
            <w:tcW w:w="7265" w:type="dxa"/>
          </w:tcPr>
          <w:p w:rsidR="00726BB0" w:rsidRPr="00EF028A" w:rsidRDefault="00726BB0" w:rsidP="00726BB0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184" w:type="dxa"/>
          </w:tcPr>
          <w:p w:rsidR="00726BB0" w:rsidRPr="00644D33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26BB0" w:rsidRPr="00234299" w:rsidRDefault="00726BB0" w:rsidP="00726BB0">
      <w:pPr>
        <w:rPr>
          <w:lang w:val="ru-RU"/>
        </w:rPr>
      </w:pPr>
    </w:p>
    <w:p w:rsidR="00726BB0" w:rsidRPr="00234299" w:rsidRDefault="00726BB0" w:rsidP="00726BB0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2224"/>
        <w:gridCol w:w="2343"/>
        <w:gridCol w:w="2861"/>
        <w:gridCol w:w="2792"/>
        <w:gridCol w:w="2495"/>
        <w:gridCol w:w="1946"/>
      </w:tblGrid>
      <w:tr w:rsidR="00726BB0" w:rsidRPr="00642ECD" w:rsidTr="00CB483A">
        <w:tc>
          <w:tcPr>
            <w:tcW w:w="2224" w:type="dxa"/>
          </w:tcPr>
          <w:p w:rsidR="00726BB0" w:rsidRPr="00642ECD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343" w:type="dxa"/>
          </w:tcPr>
          <w:p w:rsidR="00726BB0" w:rsidRPr="00642ECD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861" w:type="dxa"/>
          </w:tcPr>
          <w:p w:rsidR="00726BB0" w:rsidRPr="00642ECD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792" w:type="dxa"/>
          </w:tcPr>
          <w:p w:rsidR="00726BB0" w:rsidRPr="00642ECD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495" w:type="dxa"/>
          </w:tcPr>
          <w:p w:rsidR="00726BB0" w:rsidRPr="00642ECD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</w:tcPr>
          <w:p w:rsidR="00726BB0" w:rsidRPr="00642ECD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642EC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0489" w:rsidRPr="002A326A" w:rsidTr="00CB483A">
        <w:tc>
          <w:tcPr>
            <w:tcW w:w="2224" w:type="dxa"/>
            <w:vMerge w:val="restart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C/01.5</w:t>
            </w:r>
          </w:p>
        </w:tc>
        <w:tc>
          <w:tcPr>
            <w:tcW w:w="2343" w:type="dxa"/>
            <w:vMerge w:val="restart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координации проведения всех технологических процессов при использовании группы робототехнических </w:t>
            </w:r>
            <w:r w:rsidRPr="00642E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комплексов для выполнения ими совместной работы</w:t>
            </w:r>
          </w:p>
        </w:tc>
        <w:tc>
          <w:tcPr>
            <w:tcW w:w="2861" w:type="dxa"/>
          </w:tcPr>
          <w:p w:rsidR="006C0489" w:rsidRPr="00642ECD" w:rsidRDefault="006C0489" w:rsidP="006C04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проведения технологических процессов всеми операторами робототехнических комплексов при их параллельной работе</w:t>
            </w:r>
          </w:p>
        </w:tc>
        <w:tc>
          <w:tcPr>
            <w:tcW w:w="2792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Пользоваться приборами контроля, в том числе визуального, приборами радиационного контроля; Использовать программно-технические комплексы для контроля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технологического процесса и управления технологическим процессом; Применять основы информационных технологий</w:t>
            </w:r>
          </w:p>
        </w:tc>
        <w:tc>
          <w:tcPr>
            <w:tcW w:w="2495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Характеристики, устройство, принцип работы и правила безопасной эксплуатации оборудования робототехнических комплексов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различного типа; Правила безопасного проведения технологических операций; Действующие в организации производственные инструкции и положения, инструкции по безопасному производству работ; Назначение и принцип действия систем защиты, сигнализации и средств измерения, контрольно-измерительных приборов и автоматики, устройство и принцип действия средств автоматики, порядок их настройки на заданные параметры регулирования</w:t>
            </w:r>
          </w:p>
        </w:tc>
        <w:tc>
          <w:tcPr>
            <w:tcW w:w="1946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0489" w:rsidRPr="002A326A" w:rsidTr="00CB483A">
        <w:tc>
          <w:tcPr>
            <w:tcW w:w="2224" w:type="dxa"/>
            <w:vMerge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6C0489" w:rsidRPr="00642ECD" w:rsidRDefault="006C0489" w:rsidP="006C04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Блокирование действий операторов робототехнических комплексов в нестандартных ситуациях</w:t>
            </w:r>
          </w:p>
        </w:tc>
        <w:tc>
          <w:tcPr>
            <w:tcW w:w="2792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Использовать программно-технические комплексы для контроля технологического процесса и управления технологическим процессом;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Пользоваться приборами контроля, в том числе визуального, приборами радиаци</w:t>
            </w:r>
            <w:bookmarkStart w:id="1" w:name="_GoBack"/>
            <w:bookmarkEnd w:id="1"/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онного контроля</w:t>
            </w:r>
          </w:p>
        </w:tc>
        <w:tc>
          <w:tcPr>
            <w:tcW w:w="2495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Характеристики, устройство, принцип работы и правила безопасной эксплуатации оборудования робототехнических комплексов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различного типа; Действующие в организации производственные инструкции и положения, инструкции по безопасному производству работ; Правила безопасного проведения технологических операций; Основы радиационной безопасности; Правила радиационной безопасности; Правила электробезопасности; Требования охраны труда</w:t>
            </w:r>
          </w:p>
        </w:tc>
        <w:tc>
          <w:tcPr>
            <w:tcW w:w="1946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0489" w:rsidRPr="002A326A" w:rsidTr="00CB483A">
        <w:tc>
          <w:tcPr>
            <w:tcW w:w="2224" w:type="dxa"/>
            <w:vMerge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6C0489" w:rsidRPr="00642ECD" w:rsidRDefault="006C0489" w:rsidP="006C04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Контроль зоны пересечения параллельных технологических цепочек</w:t>
            </w:r>
          </w:p>
        </w:tc>
        <w:tc>
          <w:tcPr>
            <w:tcW w:w="2792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Пользоваться приборами контроля, в том числе визуального, приборами радиационного контроля; Использовать программно-технические комплексы для контроля технологического процесса и управления технологическим процессом</w:t>
            </w:r>
          </w:p>
        </w:tc>
        <w:tc>
          <w:tcPr>
            <w:tcW w:w="2495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Правила безопасного проведения технологических операций; Действующие в организации производственные инструкции и положения, инструкции по безопасному производству работ; Назначение и принцип действия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систем защиты, сигнализации и средств измерения, контрольно-измерительных приборов и автоматики, устройство и принцип действия средств автоматики, порядок их настройки на заданные параметры регулирования</w:t>
            </w:r>
          </w:p>
        </w:tc>
        <w:tc>
          <w:tcPr>
            <w:tcW w:w="1946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0489" w:rsidRPr="002A326A" w:rsidTr="00CB483A">
        <w:tc>
          <w:tcPr>
            <w:tcW w:w="2224" w:type="dxa"/>
            <w:vMerge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6C0489" w:rsidRPr="00642ECD" w:rsidRDefault="006C0489" w:rsidP="006C04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Контроль работы технологического оборудования и соблюдения режимов эксплуатации оборудования работниками</w:t>
            </w:r>
          </w:p>
        </w:tc>
        <w:tc>
          <w:tcPr>
            <w:tcW w:w="2792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Пользоваться приборами контроля, в том числе визуального, приборами радиационного контроля; Пользоваться конструкторской и производственно-технологической документацией</w:t>
            </w:r>
          </w:p>
        </w:tc>
        <w:tc>
          <w:tcPr>
            <w:tcW w:w="2495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Характеристики, устройство, принцип работы и правила безопасной эксплуатации оборудования робототехнических комплексов различного типа; Действующие в организации производственные инструкции и положения, инструкции по безопасному производству работ; Правила радиационной безопасности; Правила электробезопасности; Требования охраны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труда</w:t>
            </w:r>
          </w:p>
        </w:tc>
        <w:tc>
          <w:tcPr>
            <w:tcW w:w="1946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0489" w:rsidRPr="002A326A" w:rsidTr="00CB483A">
        <w:tc>
          <w:tcPr>
            <w:tcW w:w="2224" w:type="dxa"/>
            <w:vMerge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6C0489" w:rsidRPr="00642ECD" w:rsidRDefault="006C0489" w:rsidP="006C04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Оценка характера и масштабов непредвиденных отклонений в работе оборудования</w:t>
            </w:r>
          </w:p>
        </w:tc>
        <w:tc>
          <w:tcPr>
            <w:tcW w:w="2792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Использовать программно-технические комплексы для контроля технологического процесса и управления технологическим процессом; Пользоваться конструкторской и производственно-технологической документацией; Производить документирование параллельно выполняемых операций</w:t>
            </w:r>
          </w:p>
        </w:tc>
        <w:tc>
          <w:tcPr>
            <w:tcW w:w="2495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Характеристики, устройство, принцип работы и правила безопасной эксплуатации оборудования робототехнических комплексов различного типа; Базовые общепрофессиональные сведения в области электротехники, компьютерных технологий, автоматики и электроники; Правила безопасного проведения технологических операций</w:t>
            </w:r>
          </w:p>
        </w:tc>
        <w:tc>
          <w:tcPr>
            <w:tcW w:w="1946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0489" w:rsidRPr="002A326A" w:rsidTr="00CB483A">
        <w:tc>
          <w:tcPr>
            <w:tcW w:w="2224" w:type="dxa"/>
            <w:vMerge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6C0489" w:rsidRPr="00642ECD" w:rsidRDefault="006C0489" w:rsidP="006C04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Руководство операторами низшей квалификации при проведении работ</w:t>
            </w:r>
          </w:p>
        </w:tc>
        <w:tc>
          <w:tcPr>
            <w:tcW w:w="2792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Пользоваться конструкторской и производственно-технологической документацией; Применять основы информационных технологий</w:t>
            </w:r>
          </w:p>
        </w:tc>
        <w:tc>
          <w:tcPr>
            <w:tcW w:w="2495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Действующие в организации производственные инструкции и положения, инструкции по безопасному производству работ; Правила безопасного проведения технологических операций; Основы радиационной безопасности;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Правила радиационной безопасности; Правила электробезопасности; Требования охраны труда</w:t>
            </w:r>
          </w:p>
        </w:tc>
        <w:tc>
          <w:tcPr>
            <w:tcW w:w="1946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0489" w:rsidRPr="002A326A" w:rsidTr="00CB483A">
        <w:tc>
          <w:tcPr>
            <w:tcW w:w="2224" w:type="dxa"/>
            <w:vMerge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6C0489" w:rsidRPr="00642ECD" w:rsidRDefault="006C0489" w:rsidP="006C04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по параллельно выполняемым операциям</w:t>
            </w:r>
          </w:p>
        </w:tc>
        <w:tc>
          <w:tcPr>
            <w:tcW w:w="2792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Производить документирование параллельно выполняемых операций; Пользоваться конструкторской и производственно-технологической документацией; Применять основы информационных технологий</w:t>
            </w:r>
          </w:p>
        </w:tc>
        <w:tc>
          <w:tcPr>
            <w:tcW w:w="2495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Действующие в организации производственные инструкции и положения, инструкции по безопасному производству работ</w:t>
            </w:r>
          </w:p>
        </w:tc>
        <w:tc>
          <w:tcPr>
            <w:tcW w:w="1946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0489" w:rsidRPr="002A326A" w:rsidTr="00CB483A">
        <w:tc>
          <w:tcPr>
            <w:tcW w:w="2224" w:type="dxa"/>
            <w:vMerge w:val="restart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C/02.5</w:t>
            </w:r>
          </w:p>
        </w:tc>
        <w:tc>
          <w:tcPr>
            <w:tcW w:w="2343" w:type="dxa"/>
            <w:vMerge w:val="restart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радиационной обстановки в зоне проведения технологических работ при использовании группы робототехнических комплексов для выполнения ими совместной работы и в рабочей зоне операторов</w:t>
            </w:r>
          </w:p>
        </w:tc>
        <w:tc>
          <w:tcPr>
            <w:tcW w:w="2861" w:type="dxa"/>
          </w:tcPr>
          <w:p w:rsidR="006C0489" w:rsidRPr="00642ECD" w:rsidRDefault="006C0489" w:rsidP="006C04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Определение дозиметрической обстановки в месте выполнения работ группой робототехнических комплексов</w:t>
            </w:r>
          </w:p>
        </w:tc>
        <w:tc>
          <w:tcPr>
            <w:tcW w:w="2792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Применять методы контроля технологических операций визуально, по показаниям контрольно-измерительных приборов и результатам анализов; Пользоваться конструкторской и производственно-технологической документацией</w:t>
            </w:r>
          </w:p>
        </w:tc>
        <w:tc>
          <w:tcPr>
            <w:tcW w:w="2495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Системы охранной сигнализации и дозиметрического контроля и порядок действий при срабатывании систем; Назначение и принцип действия, места установок контрольно-измерительных приборов и автоматики; Технологический регламент; нормы технологического режима,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действующие производственные инструкции и положения</w:t>
            </w:r>
          </w:p>
        </w:tc>
        <w:tc>
          <w:tcPr>
            <w:tcW w:w="1946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0489" w:rsidRPr="002A326A" w:rsidTr="00CB483A">
        <w:tc>
          <w:tcPr>
            <w:tcW w:w="2224" w:type="dxa"/>
            <w:vMerge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6C0489" w:rsidRPr="00642ECD" w:rsidRDefault="006C0489" w:rsidP="006C04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о характеристиках дозиметрической обстановки</w:t>
            </w:r>
          </w:p>
        </w:tc>
        <w:tc>
          <w:tcPr>
            <w:tcW w:w="2792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Пользоваться конструкторской и производственно-технологической документацией; Вести и планировать выполнение работ работниками с минимальной дозовой нагрузкой</w:t>
            </w:r>
          </w:p>
        </w:tc>
        <w:tc>
          <w:tcPr>
            <w:tcW w:w="2495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Технологический регламент; нормы технологического режима, действующие производственные инструкции и положения; Принципы оперирования сложными технологическими процессами</w:t>
            </w:r>
          </w:p>
        </w:tc>
        <w:tc>
          <w:tcPr>
            <w:tcW w:w="1946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0489" w:rsidRPr="002A326A" w:rsidTr="00CB483A">
        <w:tc>
          <w:tcPr>
            <w:tcW w:w="2224" w:type="dxa"/>
            <w:vMerge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6C0489" w:rsidRPr="00642ECD" w:rsidRDefault="006C0489" w:rsidP="006C04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работниками требований охраны труда, радиационной безопасности, ядерной безопасности, промышленной безопасности, электробезопасности</w:t>
            </w:r>
          </w:p>
        </w:tc>
        <w:tc>
          <w:tcPr>
            <w:tcW w:w="2792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Анализировать действия работников при выполнении технологических операций; Управлять выполнением технологических операций; Применять средства индивидуальной защиты органов дыхания и кожи, противорадиационные медицинские препараты; Проводить мероприятия по эвакуации работников, выносу документации и ценностей; Применять средства пожаротушения</w:t>
            </w:r>
          </w:p>
        </w:tc>
        <w:tc>
          <w:tcPr>
            <w:tcW w:w="2495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Противоаварийные мероприятия на закрепленном участке; Расположение местных щитов управления технологическим оборудованием, правила их эксплуатации; Системы охранной сигнализации и дозиметрического контроля и порядок действий при срабатывании систем; Технологический регламент; нормы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технологического режима, действующие производственные инструкции и положения; Аппаратно-технологические схемы общего технологического процесса; назначение, устройство, принцип действия и характеристика оборудования робототехнических комплексов, правила его эксплуатации</w:t>
            </w:r>
          </w:p>
        </w:tc>
        <w:tc>
          <w:tcPr>
            <w:tcW w:w="1946" w:type="dxa"/>
          </w:tcPr>
          <w:p w:rsidR="006C0489" w:rsidRPr="00642ECD" w:rsidRDefault="006C0489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2ECD" w:rsidRPr="002A326A" w:rsidTr="00CB483A">
        <w:tc>
          <w:tcPr>
            <w:tcW w:w="2224" w:type="dxa"/>
            <w:vMerge w:val="restart"/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C/03.5</w:t>
            </w:r>
          </w:p>
        </w:tc>
        <w:tc>
          <w:tcPr>
            <w:tcW w:w="2343" w:type="dxa"/>
            <w:vMerge w:val="restart"/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оперативной документации по всем операциям технологических процессов с использованием группы робототехнических комплексов для выполнения ими совместной работы</w:t>
            </w:r>
          </w:p>
        </w:tc>
        <w:tc>
          <w:tcPr>
            <w:tcW w:w="2861" w:type="dxa"/>
          </w:tcPr>
          <w:p w:rsidR="00642ECD" w:rsidRPr="00642ECD" w:rsidRDefault="00642ECD" w:rsidP="006C04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Контроль ведения работниками отчетно-технической документации о режимах работы эксплуатируемого оборудования робототехнических комплексов</w:t>
            </w:r>
          </w:p>
        </w:tc>
        <w:tc>
          <w:tcPr>
            <w:tcW w:w="2792" w:type="dxa"/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Пользоваться конструкторской и производственно-технологической документацией</w:t>
            </w:r>
          </w:p>
        </w:tc>
        <w:tc>
          <w:tcPr>
            <w:tcW w:w="2495" w:type="dxa"/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Инструкции организации по ведению документации; Правила радиационной безопасности; Правила электробезопасности; Требования охраны труда; Экологическая политика организации, документация по системе экологического менеджмента, законодательные,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нормативные требования к охране окружающей среды и обеспечению экологической безопасности</w:t>
            </w:r>
          </w:p>
        </w:tc>
        <w:tc>
          <w:tcPr>
            <w:tcW w:w="1946" w:type="dxa"/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2ECD" w:rsidRPr="002A326A" w:rsidTr="00CB483A">
        <w:tc>
          <w:tcPr>
            <w:tcW w:w="2224" w:type="dxa"/>
            <w:vMerge/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642ECD" w:rsidRPr="00642ECD" w:rsidRDefault="00642ECD" w:rsidP="006C04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Анализ технологической ситуации по всем операциям технологического процесса в течение смены</w:t>
            </w:r>
          </w:p>
        </w:tc>
        <w:tc>
          <w:tcPr>
            <w:tcW w:w="2792" w:type="dxa"/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Анализировать все операции технологического процесса в течение смены; Пользоваться конструкторской и производственно-технологической документацией</w:t>
            </w:r>
          </w:p>
        </w:tc>
        <w:tc>
          <w:tcPr>
            <w:tcW w:w="2495" w:type="dxa"/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Принципы хронометража технологических операций, анализа технологической ситуации; Правила радиационной безопасности; Правила электробезопасности; Требования охраны труда; Экологическая политика организации, документация по системе экологического менеджмента, законодательные, нормативные требования к охране окружающей среды и обеспечению экологической безопасности</w:t>
            </w:r>
          </w:p>
        </w:tc>
        <w:tc>
          <w:tcPr>
            <w:tcW w:w="1946" w:type="dxa"/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2ECD" w:rsidRPr="002A326A" w:rsidTr="00CB483A">
        <w:tc>
          <w:tcPr>
            <w:tcW w:w="2224" w:type="dxa"/>
            <w:vMerge/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642ECD" w:rsidRPr="00642ECD" w:rsidRDefault="00642ECD" w:rsidP="006C04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Выполнение хронометража операций технологического процесса</w:t>
            </w:r>
          </w:p>
        </w:tc>
        <w:tc>
          <w:tcPr>
            <w:tcW w:w="2792" w:type="dxa"/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Анализировать все операции технологического процесса в течение смены; Применять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информационные технологии на уровне квалифицированного пользователя пакетов прикладных программ; Фиксировать выполняемые операции в течение смены, заносить параметры систем и оборудования робототехнических комплексов в базу данных</w:t>
            </w:r>
          </w:p>
        </w:tc>
        <w:tc>
          <w:tcPr>
            <w:tcW w:w="2495" w:type="dxa"/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Принципы хронометража технологических операций, анализа технологической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ситуации; Правила радиационной безопасности; Правила электробезопасности; Требования охраны труда; Экологическая политика организации, документация по системе экологического менеджмента, законодательные, нормативные требования к охране окружающей среды и обеспечению экологической безопасности</w:t>
            </w:r>
          </w:p>
        </w:tc>
        <w:tc>
          <w:tcPr>
            <w:tcW w:w="1946" w:type="dxa"/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2ECD" w:rsidRPr="002A326A" w:rsidTr="00CB483A">
        <w:tc>
          <w:tcPr>
            <w:tcW w:w="2224" w:type="dxa"/>
            <w:vMerge/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642ECD" w:rsidRPr="00642ECD" w:rsidRDefault="00642ECD" w:rsidP="006C04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Оказание в сложных ситуациях помощи операторам в ведении документации по выполняемым технологическим операциям</w:t>
            </w:r>
          </w:p>
        </w:tc>
        <w:tc>
          <w:tcPr>
            <w:tcW w:w="2792" w:type="dxa"/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Пользоваться конструкторской и производственно-технологической документацией; Применять информационные технологии на уровне квалифицированного пользователя пакетов прикладных программ</w:t>
            </w:r>
          </w:p>
        </w:tc>
        <w:tc>
          <w:tcPr>
            <w:tcW w:w="2495" w:type="dxa"/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Инструкции организации по ведению документации; Правила радиационной безопасности; Правила электробезопасности; Требования охраны труда; Экологическая политика организации, документация по системе экологического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менеджмента, законодательные, нормативные требования к охране окружающей среды и обеспечению экологической безопасности</w:t>
            </w:r>
          </w:p>
        </w:tc>
        <w:tc>
          <w:tcPr>
            <w:tcW w:w="1946" w:type="dxa"/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2ECD" w:rsidRPr="002A326A" w:rsidTr="00CB483A">
        <w:tc>
          <w:tcPr>
            <w:tcW w:w="2224" w:type="dxa"/>
            <w:vMerge/>
            <w:tcBorders>
              <w:bottom w:val="single" w:sz="5" w:space="0" w:color="auto"/>
            </w:tcBorders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  <w:tcBorders>
              <w:bottom w:val="single" w:sz="5" w:space="0" w:color="auto"/>
            </w:tcBorders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Borders>
              <w:bottom w:val="single" w:sz="5" w:space="0" w:color="auto"/>
            </w:tcBorders>
          </w:tcPr>
          <w:p w:rsidR="00642ECD" w:rsidRPr="00642ECD" w:rsidRDefault="00642ECD" w:rsidP="006C04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ECD">
              <w:rPr>
                <w:rFonts w:ascii="Times New Roman" w:hAnsi="Times New Roman" w:cs="Times New Roman"/>
                <w:sz w:val="24"/>
                <w:szCs w:val="24"/>
              </w:rPr>
              <w:t>Ведение базы данных по операциям, выполняемым группой демонтажных роботов</w:t>
            </w:r>
          </w:p>
        </w:tc>
        <w:tc>
          <w:tcPr>
            <w:tcW w:w="2792" w:type="dxa"/>
            <w:tcBorders>
              <w:bottom w:val="single" w:sz="5" w:space="0" w:color="auto"/>
            </w:tcBorders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Применять информационные технологии на уровне квалифицированного пользователя пакетов прикладных программ; Фиксировать выполняемые операции в течение смены, заносить параметры систем и оборудования робототехнических комплексов в базу данных; Пользоваться конструкторской и производственно-технологической документацией</w:t>
            </w:r>
          </w:p>
        </w:tc>
        <w:tc>
          <w:tcPr>
            <w:tcW w:w="2495" w:type="dxa"/>
            <w:tcBorders>
              <w:bottom w:val="single" w:sz="5" w:space="0" w:color="auto"/>
            </w:tcBorders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Инструкции организации по ведению документации; Принципы хронометража технологических операций, анализа технологической ситуации; Правила радиационной безопасности; Правила электробезопасности; Требования охраны труда; Экологическая политика организации, документация по системе экологического менеджмента, законодательные, нормативные требования к охране окружающей среды и обеспечению экологической </w:t>
            </w:r>
            <w:r w:rsidRPr="00642ECD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безопасности</w:t>
            </w:r>
          </w:p>
        </w:tc>
        <w:tc>
          <w:tcPr>
            <w:tcW w:w="1946" w:type="dxa"/>
            <w:tcBorders>
              <w:bottom w:val="single" w:sz="5" w:space="0" w:color="auto"/>
            </w:tcBorders>
          </w:tcPr>
          <w:p w:rsidR="00642ECD" w:rsidRPr="00642ECD" w:rsidRDefault="00642ECD" w:rsidP="006C04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26BB0" w:rsidRPr="00644D33" w:rsidRDefault="00726BB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:rsidR="00726BB0" w:rsidRPr="00A315A4" w:rsidRDefault="00726BB0" w:rsidP="00726BB0">
      <w:pPr>
        <w:rPr>
          <w:lang w:val="ru-RU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529"/>
        <w:gridCol w:w="3638"/>
        <w:gridCol w:w="3638"/>
        <w:gridCol w:w="3796"/>
      </w:tblGrid>
      <w:tr w:rsidR="00726BB0" w:rsidRPr="002A326A" w:rsidTr="00726BB0">
        <w:tc>
          <w:tcPr>
            <w:tcW w:w="3529" w:type="dxa"/>
          </w:tcPr>
          <w:p w:rsidR="00726BB0" w:rsidRPr="006A7750" w:rsidRDefault="00726BB0" w:rsidP="00726B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:rsidR="00726BB0" w:rsidRPr="006A7750" w:rsidRDefault="00726BB0" w:rsidP="00726B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окумент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:rsidR="00726BB0" w:rsidRPr="006A7750" w:rsidRDefault="00726BB0" w:rsidP="00726B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6" w:type="dxa"/>
          </w:tcPr>
          <w:p w:rsidR="00726BB0" w:rsidRPr="006A7750" w:rsidRDefault="00726BB0" w:rsidP="00726B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6A7750" w:rsidRPr="002A326A" w:rsidTr="00726BB0">
        <w:tc>
          <w:tcPr>
            <w:tcW w:w="3529" w:type="dxa"/>
            <w:vMerge w:val="restart"/>
          </w:tcPr>
          <w:p w:rsidR="00642ECD" w:rsidRPr="006A7750" w:rsidRDefault="006A7750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Техник-оператор</w:t>
            </w:r>
            <w:proofErr w:type="spellEnd"/>
            <w:r w:rsidRPr="006A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робототехнических</w:t>
            </w:r>
            <w:proofErr w:type="spellEnd"/>
            <w:r w:rsidRPr="006A7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комплексов</w:t>
            </w:r>
            <w:proofErr w:type="spellEnd"/>
          </w:p>
        </w:tc>
        <w:tc>
          <w:tcPr>
            <w:tcW w:w="3638" w:type="dxa"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:rsidR="00642ECD" w:rsidRPr="006A7750" w:rsidRDefault="00CB483A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 w:rsidR="00642ECD" w:rsidRPr="006A7750">
                <w:rPr>
                  <w:rFonts w:ascii="Times New Roman" w:hAnsi="Times New Roman" w:cs="Times New Roman"/>
                  <w:sz w:val="24"/>
                  <w:szCs w:val="24"/>
                </w:rPr>
                <w:t>3139</w:t>
              </w:r>
            </w:hyperlink>
          </w:p>
        </w:tc>
        <w:tc>
          <w:tcPr>
            <w:tcW w:w="3796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642ECD" w:rsidRPr="002A326A" w:rsidTr="00726BB0">
        <w:trPr>
          <w:trHeight w:val="633"/>
        </w:trPr>
        <w:tc>
          <w:tcPr>
            <w:tcW w:w="3529" w:type="dxa"/>
            <w:vMerge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:rsidR="00642ECD" w:rsidRPr="006A7750" w:rsidRDefault="00CB483A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642ECD" w:rsidRPr="006A7750">
                <w:rPr>
                  <w:rFonts w:ascii="Times New Roman" w:hAnsi="Times New Roman" w:cs="Times New Roman"/>
                  <w:sz w:val="24"/>
                  <w:szCs w:val="24"/>
                </w:rPr>
                <w:t>07.21</w:t>
              </w:r>
            </w:hyperlink>
          </w:p>
        </w:tc>
        <w:tc>
          <w:tcPr>
            <w:tcW w:w="3796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Добыча урановой и ториевой руд</w:t>
            </w:r>
          </w:p>
        </w:tc>
      </w:tr>
      <w:tr w:rsidR="00642ECD" w:rsidRPr="002A326A" w:rsidTr="00726BB0">
        <w:trPr>
          <w:trHeight w:val="633"/>
        </w:trPr>
        <w:tc>
          <w:tcPr>
            <w:tcW w:w="3529" w:type="dxa"/>
            <w:vMerge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642ECD" w:rsidRPr="006A7750" w:rsidRDefault="00642ECD" w:rsidP="00642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642ECD" w:rsidRPr="006A7750" w:rsidRDefault="00CB483A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642ECD" w:rsidRPr="006A7750">
                <w:rPr>
                  <w:rFonts w:ascii="Times New Roman" w:hAnsi="Times New Roman" w:cs="Times New Roman"/>
                  <w:sz w:val="24"/>
                  <w:szCs w:val="24"/>
                </w:rPr>
                <w:t>20.13</w:t>
              </w:r>
            </w:hyperlink>
          </w:p>
        </w:tc>
        <w:tc>
          <w:tcPr>
            <w:tcW w:w="3796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Производство прочих основных неорганических химических веществ</w:t>
            </w:r>
          </w:p>
        </w:tc>
      </w:tr>
      <w:tr w:rsidR="00642ECD" w:rsidRPr="006A7750" w:rsidTr="00726BB0">
        <w:trPr>
          <w:trHeight w:val="633"/>
        </w:trPr>
        <w:tc>
          <w:tcPr>
            <w:tcW w:w="3529" w:type="dxa"/>
            <w:vMerge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642ECD" w:rsidRPr="006A7750" w:rsidRDefault="00642ECD" w:rsidP="00642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642ECD" w:rsidRPr="006A7750" w:rsidRDefault="00CB483A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642ECD" w:rsidRPr="006A7750">
                <w:rPr>
                  <w:rFonts w:ascii="Times New Roman" w:hAnsi="Times New Roman" w:cs="Times New Roman"/>
                  <w:sz w:val="24"/>
                  <w:szCs w:val="24"/>
                </w:rPr>
                <w:t>25.40</w:t>
              </w:r>
            </w:hyperlink>
          </w:p>
        </w:tc>
        <w:tc>
          <w:tcPr>
            <w:tcW w:w="3796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Производство оружия и боеприпасов</w:t>
            </w:r>
          </w:p>
        </w:tc>
      </w:tr>
      <w:tr w:rsidR="00642ECD" w:rsidRPr="002A326A" w:rsidTr="00726BB0">
        <w:trPr>
          <w:trHeight w:val="633"/>
        </w:trPr>
        <w:tc>
          <w:tcPr>
            <w:tcW w:w="3529" w:type="dxa"/>
            <w:vMerge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642ECD" w:rsidRPr="006A7750" w:rsidRDefault="00642ECD" w:rsidP="00642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642ECD" w:rsidRPr="006A7750" w:rsidRDefault="00CB483A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642ECD" w:rsidRPr="006A7750">
                <w:rPr>
                  <w:rFonts w:ascii="Times New Roman" w:hAnsi="Times New Roman" w:cs="Times New Roman"/>
                  <w:sz w:val="24"/>
                  <w:szCs w:val="24"/>
                </w:rPr>
                <w:t>38.22</w:t>
              </w:r>
            </w:hyperlink>
          </w:p>
        </w:tc>
        <w:tc>
          <w:tcPr>
            <w:tcW w:w="3796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Обработка и утилизация опасных отходов</w:t>
            </w:r>
          </w:p>
        </w:tc>
      </w:tr>
      <w:tr w:rsidR="00642ECD" w:rsidRPr="002A326A" w:rsidTr="00726BB0">
        <w:trPr>
          <w:trHeight w:val="633"/>
        </w:trPr>
        <w:tc>
          <w:tcPr>
            <w:tcW w:w="3529" w:type="dxa"/>
            <w:vMerge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:rsidR="00642ECD" w:rsidRPr="006A7750" w:rsidRDefault="00642ECD" w:rsidP="00642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642ECD" w:rsidRPr="006A7750" w:rsidRDefault="00CB483A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642ECD" w:rsidRPr="006A7750">
                <w:rPr>
                  <w:rFonts w:ascii="Times New Roman" w:hAnsi="Times New Roman" w:cs="Times New Roman"/>
                  <w:sz w:val="24"/>
                  <w:szCs w:val="24"/>
                </w:rPr>
                <w:t>39.00</w:t>
              </w:r>
            </w:hyperlink>
          </w:p>
        </w:tc>
        <w:tc>
          <w:tcPr>
            <w:tcW w:w="3796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в области ликвидации последствий загрязнений и прочих услуг, связанных с удалением отходов</w:t>
            </w:r>
          </w:p>
        </w:tc>
      </w:tr>
      <w:tr w:rsidR="006A7750" w:rsidRPr="002A326A" w:rsidTr="00642ECD">
        <w:trPr>
          <w:trHeight w:val="811"/>
        </w:trPr>
        <w:tc>
          <w:tcPr>
            <w:tcW w:w="3529" w:type="dxa"/>
            <w:vMerge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:rsidR="00642ECD" w:rsidRPr="006A7750" w:rsidRDefault="00CB483A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642ECD" w:rsidRPr="006A7750">
                <w:rPr>
                  <w:rFonts w:ascii="Times New Roman" w:hAnsi="Times New Roman" w:cs="Times New Roman"/>
                  <w:sz w:val="24"/>
                  <w:szCs w:val="24"/>
                </w:rPr>
                <w:t>47040</w:t>
              </w:r>
            </w:hyperlink>
          </w:p>
        </w:tc>
        <w:tc>
          <w:tcPr>
            <w:tcW w:w="3796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Техник по контрольно-измерительным приборам и автоматике</w:t>
            </w:r>
          </w:p>
        </w:tc>
      </w:tr>
      <w:tr w:rsidR="006A7750" w:rsidRPr="006A7750" w:rsidTr="00642ECD">
        <w:trPr>
          <w:trHeight w:val="255"/>
        </w:trPr>
        <w:tc>
          <w:tcPr>
            <w:tcW w:w="3529" w:type="dxa"/>
            <w:vMerge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96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750" w:rsidRPr="006A7750" w:rsidTr="00642ECD">
        <w:trPr>
          <w:trHeight w:val="260"/>
        </w:trPr>
        <w:tc>
          <w:tcPr>
            <w:tcW w:w="3529" w:type="dxa"/>
            <w:vMerge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96" w:type="dxa"/>
          </w:tcPr>
          <w:p w:rsidR="00642ECD" w:rsidRPr="006A7750" w:rsidRDefault="00642ECD" w:rsidP="0064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CD" w:rsidRPr="006A7750" w:rsidTr="00726BB0">
        <w:tc>
          <w:tcPr>
            <w:tcW w:w="3529" w:type="dxa"/>
            <w:vMerge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:rsidR="00642ECD" w:rsidRPr="006A7750" w:rsidRDefault="00642ECD" w:rsidP="00642ECD">
            <w:pPr>
              <w:pStyle w:val="a6"/>
              <w:spacing w:before="0" w:beforeAutospacing="0" w:after="0" w:afterAutospacing="0" w:line="180" w:lineRule="atLeast"/>
            </w:pPr>
            <w:r w:rsidRPr="006A7750">
              <w:t>-</w:t>
            </w:r>
          </w:p>
        </w:tc>
        <w:tc>
          <w:tcPr>
            <w:tcW w:w="3796" w:type="dxa"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42ECD" w:rsidRPr="006A7750" w:rsidTr="00726BB0">
        <w:trPr>
          <w:trHeight w:val="454"/>
        </w:trPr>
        <w:tc>
          <w:tcPr>
            <w:tcW w:w="3529" w:type="dxa"/>
            <w:vMerge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6A775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7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96" w:type="dxa"/>
          </w:tcPr>
          <w:p w:rsidR="00642ECD" w:rsidRPr="006A7750" w:rsidRDefault="00642ECD" w:rsidP="00642E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26BB0" w:rsidRPr="00096C06" w:rsidRDefault="00726BB0" w:rsidP="00726BB0">
      <w:pPr>
        <w:rPr>
          <w:lang w:val="ru-RU"/>
        </w:rPr>
      </w:pPr>
    </w:p>
    <w:p w:rsidR="00726BB0" w:rsidRDefault="00726BB0" w:rsidP="00726BB0"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26BB0" w:rsidRDefault="00726BB0" w:rsidP="00726BB0"/>
    <w:p w:rsidR="00726BB0" w:rsidRPr="00FB11EF" w:rsidRDefault="00726BB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:rsidR="00726BB0" w:rsidRDefault="00642ECD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2ECD">
        <w:rPr>
          <w:rFonts w:ascii="Times New Roman" w:hAnsi="Times New Roman" w:cs="Times New Roman"/>
          <w:sz w:val="24"/>
          <w:szCs w:val="24"/>
          <w:lang w:val="ru-RU"/>
        </w:rPr>
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</w:t>
      </w:r>
    </w:p>
    <w:p w:rsidR="00642ECD" w:rsidRPr="00642ECD" w:rsidRDefault="00642ECD" w:rsidP="00726BB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Pr="00FB11EF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:rsidR="00726BB0" w:rsidRDefault="00642ECD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2ECD">
        <w:rPr>
          <w:rFonts w:ascii="Times New Roman" w:eastAsia="Times New Roman" w:hAnsi="Times New Roman" w:cs="Times New Roman"/>
          <w:sz w:val="24"/>
          <w:szCs w:val="24"/>
          <w:lang w:val="ru-RU"/>
        </w:rPr>
        <w:t>Не менее одного года работы в области профессиональной деятельности по технической эксплуатации робототехнического оборудования</w:t>
      </w:r>
    </w:p>
    <w:p w:rsidR="00642ECD" w:rsidRPr="00642ECD" w:rsidRDefault="00642ECD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6BB0" w:rsidRPr="00FB11EF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:rsidR="00642ECD" w:rsidRPr="00642ECD" w:rsidRDefault="00642ECD" w:rsidP="00642EC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2ECD">
        <w:rPr>
          <w:rFonts w:ascii="Times New Roman" w:eastAsia="Times New Roman" w:hAnsi="Times New Roman" w:cs="Times New Roman"/>
          <w:sz w:val="24"/>
          <w:szCs w:val="24"/>
          <w:lang w:val="ru-RU"/>
        </w:rPr>
        <w:t>К работе допускаются лица не моложе 18 лет, удовлетворяющие квалификационным требованиям и прошедшие проверку знаний в установленном порядке</w:t>
      </w:r>
    </w:p>
    <w:p w:rsidR="00642ECD" w:rsidRPr="00642ECD" w:rsidRDefault="00642ECD" w:rsidP="00642EC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2ECD">
        <w:rPr>
          <w:rFonts w:ascii="Times New Roman" w:eastAsia="Times New Roman" w:hAnsi="Times New Roman" w:cs="Times New Roman"/>
          <w:sz w:val="24"/>
          <w:szCs w:val="24"/>
          <w:lang w:val="ru-RU"/>
        </w:rPr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</w:r>
    </w:p>
    <w:p w:rsidR="00726BB0" w:rsidRDefault="00642ECD" w:rsidP="00642EC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2ECD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Работники, отнесенные приказом организации к группе A</w:t>
      </w:r>
    </w:p>
    <w:p w:rsidR="00642ECD" w:rsidRDefault="00642ECD" w:rsidP="00642EC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6BB0" w:rsidRPr="00FB11EF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:rsidR="00726BB0" w:rsidRPr="00FB11EF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Pr="00FB11EF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:rsidR="00726BB0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наличие </w:t>
      </w:r>
      <w:r w:rsidR="00642ECD" w:rsidRPr="00642ECD">
        <w:rPr>
          <w:rFonts w:ascii="Times New Roman" w:hAnsi="Times New Roman" w:cs="Times New Roman"/>
          <w:sz w:val="24"/>
          <w:szCs w:val="24"/>
          <w:lang w:val="ru-RU"/>
        </w:rPr>
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</w:t>
      </w:r>
      <w:r w:rsidR="00642ECD">
        <w:rPr>
          <w:rFonts w:ascii="Times New Roman" w:hAnsi="Times New Roman" w:cs="Times New Roman"/>
          <w:sz w:val="24"/>
          <w:szCs w:val="24"/>
          <w:lang w:val="ru-RU"/>
        </w:rPr>
        <w:t xml:space="preserve"> по профилю подтверждаемой </w:t>
      </w:r>
      <w:proofErr w:type="spellStart"/>
      <w:r w:rsidR="00642ECD">
        <w:rPr>
          <w:rFonts w:ascii="Times New Roman" w:hAnsi="Times New Roman" w:cs="Times New Roman"/>
          <w:sz w:val="24"/>
          <w:szCs w:val="24"/>
          <w:lang w:val="ru-RU"/>
        </w:rPr>
        <w:t>квалфикации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726BB0" w:rsidRDefault="00726BB0" w:rsidP="006A775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E83691">
        <w:rPr>
          <w:rFonts w:ascii="Times New Roman" w:hAnsi="Times New Roman" w:cs="Times New Roman"/>
          <w:sz w:val="24"/>
          <w:szCs w:val="24"/>
          <w:lang w:val="ru-RU"/>
        </w:rPr>
        <w:t>Документ, подтверждающий наличие опыта практической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A775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6A7750" w:rsidRPr="006A7750">
        <w:rPr>
          <w:rFonts w:ascii="Times New Roman" w:hAnsi="Times New Roman" w:cs="Times New Roman"/>
          <w:sz w:val="24"/>
          <w:szCs w:val="24"/>
          <w:lang w:val="ru-RU"/>
        </w:rPr>
        <w:t>е менее одного года работы в области профессиональной деятельности по технической эксплуатации робототехнического оборудования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26BB0" w:rsidRPr="00FB11EF" w:rsidRDefault="00726BB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6BB0" w:rsidRPr="00FB11EF" w:rsidRDefault="00726BB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15. Срок действия свидетельства: 5 лет</w:t>
      </w:r>
    </w:p>
    <w:p w:rsidR="00726BB0" w:rsidRDefault="00726BB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6BB0" w:rsidRPr="008822E8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sectPr w:rsidR="00726BB0" w:rsidRPr="008822E8" w:rsidSect="00B61283">
      <w:pgSz w:w="16837" w:h="11905" w:orient="landscape"/>
      <w:pgMar w:top="1138" w:right="1138" w:bottom="569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D35C4"/>
    <w:multiLevelType w:val="hybridMultilevel"/>
    <w:tmpl w:val="2D1E65B0"/>
    <w:lvl w:ilvl="0" w:tplc="CFB4ECCE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AA27DE4"/>
    <w:multiLevelType w:val="hybridMultilevel"/>
    <w:tmpl w:val="9BFED160"/>
    <w:lvl w:ilvl="0" w:tplc="05E6A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5295F"/>
    <w:multiLevelType w:val="hybridMultilevel"/>
    <w:tmpl w:val="8968D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40ADD"/>
    <w:multiLevelType w:val="hybridMultilevel"/>
    <w:tmpl w:val="3A8A208A"/>
    <w:lvl w:ilvl="0" w:tplc="C17C329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71"/>
    <w:rsid w:val="0006349B"/>
    <w:rsid w:val="00084A9D"/>
    <w:rsid w:val="00096C06"/>
    <w:rsid w:val="000C18F2"/>
    <w:rsid w:val="000C448A"/>
    <w:rsid w:val="000F75F0"/>
    <w:rsid w:val="001069D8"/>
    <w:rsid w:val="00122657"/>
    <w:rsid w:val="00185BF1"/>
    <w:rsid w:val="001C2CE2"/>
    <w:rsid w:val="00212E9E"/>
    <w:rsid w:val="00220D2E"/>
    <w:rsid w:val="00223B11"/>
    <w:rsid w:val="00234299"/>
    <w:rsid w:val="00286999"/>
    <w:rsid w:val="002A326A"/>
    <w:rsid w:val="002B2DB9"/>
    <w:rsid w:val="003F2D31"/>
    <w:rsid w:val="00472272"/>
    <w:rsid w:val="0049443A"/>
    <w:rsid w:val="004B7E7F"/>
    <w:rsid w:val="00581971"/>
    <w:rsid w:val="005A32A1"/>
    <w:rsid w:val="005E69DD"/>
    <w:rsid w:val="00601BE0"/>
    <w:rsid w:val="00642ECD"/>
    <w:rsid w:val="00644D33"/>
    <w:rsid w:val="006A7750"/>
    <w:rsid w:val="006C0489"/>
    <w:rsid w:val="006F2E89"/>
    <w:rsid w:val="0072341E"/>
    <w:rsid w:val="00726BB0"/>
    <w:rsid w:val="007A40BE"/>
    <w:rsid w:val="007B26D9"/>
    <w:rsid w:val="008822E8"/>
    <w:rsid w:val="00894BFA"/>
    <w:rsid w:val="008D7A8E"/>
    <w:rsid w:val="00904F4C"/>
    <w:rsid w:val="00932303"/>
    <w:rsid w:val="00947E47"/>
    <w:rsid w:val="009E1170"/>
    <w:rsid w:val="00A315A4"/>
    <w:rsid w:val="00A60040"/>
    <w:rsid w:val="00AB00D6"/>
    <w:rsid w:val="00AE3B54"/>
    <w:rsid w:val="00B16A2E"/>
    <w:rsid w:val="00B61283"/>
    <w:rsid w:val="00B757F4"/>
    <w:rsid w:val="00BD6017"/>
    <w:rsid w:val="00C50577"/>
    <w:rsid w:val="00C671EA"/>
    <w:rsid w:val="00C96557"/>
    <w:rsid w:val="00CA3790"/>
    <w:rsid w:val="00CB483A"/>
    <w:rsid w:val="00CF0A4D"/>
    <w:rsid w:val="00D74DF7"/>
    <w:rsid w:val="00D843EA"/>
    <w:rsid w:val="00DE115C"/>
    <w:rsid w:val="00E338E5"/>
    <w:rsid w:val="00E56858"/>
    <w:rsid w:val="00E83691"/>
    <w:rsid w:val="00E9763E"/>
    <w:rsid w:val="00EF028A"/>
    <w:rsid w:val="00F05C83"/>
    <w:rsid w:val="00F45A35"/>
    <w:rsid w:val="00F502A8"/>
    <w:rsid w:val="00F649C5"/>
    <w:rsid w:val="00F909DB"/>
    <w:rsid w:val="00FA4F21"/>
    <w:rsid w:val="00FB11EF"/>
    <w:rsid w:val="00FB2BBC"/>
    <w:rsid w:val="00FC0C5C"/>
    <w:rsid w:val="00FD627F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8E1D3"/>
  <w15:docId w15:val="{0DF1AF1C-8B94-48D5-B7B6-7E59004F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283"/>
    <w:pPr>
      <w:spacing w:after="0" w:line="240" w:lineRule="auto"/>
    </w:pPr>
  </w:style>
  <w:style w:type="paragraph" w:styleId="1">
    <w:name w:val="heading 1"/>
    <w:basedOn w:val="a"/>
    <w:uiPriority w:val="9"/>
    <w:qFormat/>
    <w:rsid w:val="00B61283"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9"/>
    <w:semiHidden/>
    <w:unhideWhenUsed/>
    <w:qFormat/>
    <w:rsid w:val="00B61283"/>
    <w:pPr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B61283"/>
    <w:rPr>
      <w:vertAlign w:val="superscript"/>
    </w:rPr>
  </w:style>
  <w:style w:type="table" w:customStyle="1" w:styleId="myOwnTableStyle">
    <w:name w:val="myOwnTableStyle"/>
    <w:uiPriority w:val="99"/>
    <w:rsid w:val="00B61283"/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character" w:styleId="a4">
    <w:name w:val="Hyperlink"/>
    <w:basedOn w:val="a0"/>
    <w:uiPriority w:val="99"/>
    <w:semiHidden/>
    <w:unhideWhenUsed/>
    <w:rsid w:val="000C448A"/>
    <w:rPr>
      <w:color w:val="0000FF"/>
      <w:u w:val="single"/>
    </w:rPr>
  </w:style>
  <w:style w:type="table" w:styleId="a5">
    <w:name w:val="Table Grid"/>
    <w:basedOn w:val="a1"/>
    <w:uiPriority w:val="39"/>
    <w:rsid w:val="00096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A315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onsPlusNormal">
    <w:name w:val="ConsPlusNormal"/>
    <w:rsid w:val="00FC0C5C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lang w:val="ru-RU"/>
    </w:rPr>
  </w:style>
  <w:style w:type="paragraph" w:styleId="a7">
    <w:name w:val="List Paragraph"/>
    <w:basedOn w:val="a"/>
    <w:uiPriority w:val="34"/>
    <w:qFormat/>
    <w:rsid w:val="00D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1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6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8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2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8477&amp;date=06.12.2025&amp;dst=105887&amp;field=134" TargetMode="External"/><Relationship Id="rId13" Type="http://schemas.openxmlformats.org/officeDocument/2006/relationships/hyperlink" Target="https://login.consultant.ru/link/?req=doc&amp;base=LAW&amp;n=518477&amp;date=06.12.2025&amp;dst=100579&amp;field=134" TargetMode="External"/><Relationship Id="rId18" Type="http://schemas.openxmlformats.org/officeDocument/2006/relationships/hyperlink" Target="https://login.consultant.ru/link/?req=doc&amp;base=LAW&amp;n=135996&amp;date=06.12.2025&amp;dst=108417&amp;field=13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18477&amp;date=06.12.2025&amp;dst=105877&amp;field=134" TargetMode="External"/><Relationship Id="rId7" Type="http://schemas.openxmlformats.org/officeDocument/2006/relationships/hyperlink" Target="https://login.consultant.ru/link/?req=doc&amp;base=LAW&amp;n=518477&amp;date=06.12.2025&amp;dst=105877&amp;field=134" TargetMode="External"/><Relationship Id="rId12" Type="http://schemas.openxmlformats.org/officeDocument/2006/relationships/hyperlink" Target="https://login.consultant.ru/link/?req=doc&amp;base=LAW&amp;n=386337&amp;date=06.12.2025&amp;dst=100715&amp;field=134" TargetMode="External"/><Relationship Id="rId17" Type="http://schemas.openxmlformats.org/officeDocument/2006/relationships/hyperlink" Target="https://login.consultant.ru/link/?req=doc&amp;base=LAW&amp;n=518477&amp;date=06.12.2025&amp;dst=105967&amp;field=134" TargetMode="External"/><Relationship Id="rId25" Type="http://schemas.openxmlformats.org/officeDocument/2006/relationships/hyperlink" Target="https://login.consultant.ru/link/?req=doc&amp;base=LAW&amp;n=135996&amp;date=06.12.2025&amp;dst=108417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8477&amp;date=06.12.2025&amp;dst=105929&amp;field=134" TargetMode="External"/><Relationship Id="rId20" Type="http://schemas.openxmlformats.org/officeDocument/2006/relationships/hyperlink" Target="https://login.consultant.ru/link/?req=doc&amp;base=LAW&amp;n=518477&amp;date=06.12.2025&amp;dst=100579&amp;field=1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8477&amp;date=06.12.2025&amp;dst=100579&amp;field=134" TargetMode="External"/><Relationship Id="rId11" Type="http://schemas.openxmlformats.org/officeDocument/2006/relationships/hyperlink" Target="https://login.consultant.ru/link/?req=doc&amp;base=LAW&amp;n=135996&amp;date=06.12.2025&amp;dst=108417&amp;field=134" TargetMode="External"/><Relationship Id="rId24" Type="http://schemas.openxmlformats.org/officeDocument/2006/relationships/hyperlink" Target="https://login.consultant.ru/link/?req=doc&amp;base=LAW&amp;n=518477&amp;date=06.12.2025&amp;dst=105967&amp;field=134" TargetMode="External"/><Relationship Id="rId5" Type="http://schemas.openxmlformats.org/officeDocument/2006/relationships/hyperlink" Target="https://login.consultant.ru/link/?req=doc&amp;base=LAW&amp;n=386337&amp;date=06.12.2025&amp;dst=100715&amp;field=134" TargetMode="External"/><Relationship Id="rId15" Type="http://schemas.openxmlformats.org/officeDocument/2006/relationships/hyperlink" Target="https://login.consultant.ru/link/?req=doc&amp;base=LAW&amp;n=518477&amp;date=06.12.2025&amp;dst=105887&amp;field=134" TargetMode="External"/><Relationship Id="rId23" Type="http://schemas.openxmlformats.org/officeDocument/2006/relationships/hyperlink" Target="https://login.consultant.ru/link/?req=doc&amp;base=LAW&amp;n=518477&amp;date=06.12.2025&amp;dst=105929&amp;field=134" TargetMode="External"/><Relationship Id="rId10" Type="http://schemas.openxmlformats.org/officeDocument/2006/relationships/hyperlink" Target="https://login.consultant.ru/link/?req=doc&amp;base=LAW&amp;n=518477&amp;date=06.12.2025&amp;dst=105967&amp;field=134" TargetMode="External"/><Relationship Id="rId19" Type="http://schemas.openxmlformats.org/officeDocument/2006/relationships/hyperlink" Target="https://login.consultant.ru/link/?req=doc&amp;base=LAW&amp;n=386337&amp;date=06.12.2025&amp;dst=100715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8477&amp;date=06.12.2025&amp;dst=105929&amp;field=134" TargetMode="External"/><Relationship Id="rId14" Type="http://schemas.openxmlformats.org/officeDocument/2006/relationships/hyperlink" Target="https://login.consultant.ru/link/?req=doc&amp;base=LAW&amp;n=518477&amp;date=06.12.2025&amp;dst=105877&amp;field=134" TargetMode="External"/><Relationship Id="rId22" Type="http://schemas.openxmlformats.org/officeDocument/2006/relationships/hyperlink" Target="https://login.consultant.ru/link/?req=doc&amp;base=LAW&amp;n=518477&amp;date=06.12.2025&amp;dst=105887&amp;field=13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37</Pages>
  <Words>7597</Words>
  <Characters>43309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Самочёрнова Ольга Михайловна</dc:creator>
  <cp:lastModifiedBy>User</cp:lastModifiedBy>
  <cp:revision>20</cp:revision>
  <dcterms:created xsi:type="dcterms:W3CDTF">2024-12-23T20:55:00Z</dcterms:created>
  <dcterms:modified xsi:type="dcterms:W3CDTF">2025-12-10T10:29:00Z</dcterms:modified>
</cp:coreProperties>
</file>